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B8" w:rsidRPr="002B27B1" w:rsidRDefault="006671B8" w:rsidP="006671B8">
      <w:pPr>
        <w:widowControl w:val="0"/>
        <w:autoSpaceDE w:val="0"/>
        <w:autoSpaceDN w:val="0"/>
        <w:adjustRightInd w:val="0"/>
        <w:spacing w:after="240" w:line="320" w:lineRule="atLeast"/>
        <w:rPr>
          <w:rFonts w:ascii="Times" w:hAnsi="Times" w:cs="Times"/>
          <w:color w:val="000000"/>
          <w:sz w:val="22"/>
          <w:szCs w:val="22"/>
        </w:rPr>
      </w:pPr>
    </w:p>
    <w:p w:rsidR="006671B8" w:rsidRPr="002B27B1" w:rsidRDefault="006671B8" w:rsidP="006671B8">
      <w:pPr>
        <w:rPr>
          <w:noProof/>
          <w:sz w:val="22"/>
          <w:szCs w:val="22"/>
        </w:rPr>
      </w:pPr>
    </w:p>
    <w:p w:rsidR="006671B8" w:rsidRDefault="006671B8" w:rsidP="006671B8">
      <w:pPr>
        <w:spacing w:before="3240"/>
        <w:jc w:val="center"/>
        <w:rPr>
          <w:b/>
          <w:noProof/>
          <w:color w:val="2E74B5" w:themeColor="accent1" w:themeShade="BF"/>
          <w:sz w:val="40"/>
          <w:szCs w:val="40"/>
        </w:rPr>
      </w:pPr>
      <w:r>
        <w:rPr>
          <w:b/>
          <w:noProof/>
          <w:color w:val="2E74B5" w:themeColor="accent1" w:themeShade="BF"/>
          <w:sz w:val="40"/>
          <w:szCs w:val="40"/>
        </w:rPr>
        <w:drawing>
          <wp:inline distT="0" distB="0" distL="0" distR="0">
            <wp:extent cx="2444576" cy="19175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_cmyk_vertical.jpg"/>
                    <pic:cNvPicPr/>
                  </pic:nvPicPr>
                  <pic:blipFill rotWithShape="1">
                    <a:blip r:embed="rId7" cstate="print">
                      <a:extLst>
                        <a:ext uri="{28A0092B-C50C-407E-A947-70E740481C1C}">
                          <a14:useLocalDpi xmlns:a14="http://schemas.microsoft.com/office/drawing/2010/main" val="0"/>
                        </a:ext>
                      </a:extLst>
                    </a:blip>
                    <a:srcRect l="10737" t="19070" r="11218" b="19712"/>
                    <a:stretch/>
                  </pic:blipFill>
                  <pic:spPr bwMode="auto">
                    <a:xfrm>
                      <a:off x="0" y="0"/>
                      <a:ext cx="2461101" cy="1930472"/>
                    </a:xfrm>
                    <a:prstGeom prst="rect">
                      <a:avLst/>
                    </a:prstGeom>
                    <a:ln>
                      <a:noFill/>
                    </a:ln>
                    <a:extLst>
                      <a:ext uri="{53640926-AAD7-44D8-BBD7-CCE9431645EC}">
                        <a14:shadowObscured xmlns:a14="http://schemas.microsoft.com/office/drawing/2010/main"/>
                      </a:ext>
                    </a:extLst>
                  </pic:spPr>
                </pic:pic>
              </a:graphicData>
            </a:graphic>
          </wp:inline>
        </w:drawing>
      </w:r>
    </w:p>
    <w:p w:rsidR="006671B8" w:rsidRDefault="006671B8" w:rsidP="006671B8">
      <w:pPr>
        <w:jc w:val="center"/>
        <w:rPr>
          <w:b/>
          <w:noProof/>
          <w:color w:val="2E74B5" w:themeColor="accent1" w:themeShade="BF"/>
          <w:sz w:val="40"/>
          <w:szCs w:val="40"/>
        </w:rPr>
      </w:pPr>
    </w:p>
    <w:p w:rsidR="006671B8" w:rsidRPr="006671B8" w:rsidRDefault="006671B8" w:rsidP="006671B8">
      <w:pPr>
        <w:spacing w:before="240" w:after="240"/>
        <w:jc w:val="center"/>
        <w:rPr>
          <w:rFonts w:ascii="SimHei" w:eastAsia="SimHei" w:hAnsi="SimHei"/>
          <w:b/>
          <w:color w:val="000000" w:themeColor="text1"/>
          <w:sz w:val="28"/>
          <w:szCs w:val="40"/>
        </w:rPr>
      </w:pPr>
      <w:r w:rsidRPr="006671B8">
        <w:rPr>
          <w:rFonts w:ascii="SimHei" w:eastAsia="SimHei" w:hAnsi="SimHei"/>
          <w:b/>
          <w:bCs/>
          <w:sz w:val="28"/>
          <w:szCs w:val="40"/>
          <w:lang w:val="zh-CN"/>
        </w:rPr>
        <w:t>土著语言国际年（</w:t>
      </w:r>
      <w:r w:rsidRPr="006671B8">
        <w:rPr>
          <w:rFonts w:eastAsia="SimHei"/>
          <w:b/>
          <w:bCs/>
          <w:sz w:val="28"/>
          <w:szCs w:val="40"/>
          <w:lang w:val="zh-CN"/>
        </w:rPr>
        <w:t>2019</w:t>
      </w:r>
      <w:r w:rsidRPr="006671B8">
        <w:rPr>
          <w:rFonts w:ascii="SimHei" w:eastAsia="SimHei" w:hAnsi="SimHei"/>
          <w:b/>
          <w:bCs/>
          <w:sz w:val="28"/>
          <w:szCs w:val="40"/>
          <w:lang w:val="zh-CN"/>
        </w:rPr>
        <w:t>年）战略成果文件</w:t>
      </w:r>
    </w:p>
    <w:p w:rsidR="006671B8" w:rsidRPr="006671B8" w:rsidRDefault="006671B8" w:rsidP="006671B8">
      <w:pPr>
        <w:spacing w:before="240" w:after="240"/>
        <w:jc w:val="center"/>
        <w:rPr>
          <w:sz w:val="24"/>
          <w:szCs w:val="36"/>
        </w:rPr>
      </w:pPr>
    </w:p>
    <w:p w:rsidR="006671B8" w:rsidRDefault="006671B8" w:rsidP="006671B8">
      <w:pPr>
        <w:rPr>
          <w:rFonts w:eastAsiaTheme="majorEastAsia" w:cstheme="majorBidi"/>
          <w:color w:val="2E74B5" w:themeColor="accent1" w:themeShade="BF"/>
          <w:sz w:val="36"/>
          <w:szCs w:val="36"/>
        </w:rPr>
      </w:pPr>
      <w:r>
        <w:rPr>
          <w:b/>
          <w:sz w:val="36"/>
          <w:szCs w:val="36"/>
        </w:rPr>
        <w:br w:type="page"/>
      </w:r>
    </w:p>
    <w:p w:rsidR="00F51D70" w:rsidRDefault="00F51D70" w:rsidP="00F51D70">
      <w:pPr>
        <w:pStyle w:val="FootnoteText"/>
        <w:spacing w:before="240" w:after="240" w:line="360" w:lineRule="auto"/>
        <w:ind w:left="0" w:firstLine="0"/>
        <w:rPr>
          <w:rFonts w:ascii="SimHei" w:eastAsia="SimHei" w:hAnsi="SimHei"/>
          <w:b/>
          <w:bCs/>
          <w:sz w:val="24"/>
          <w:szCs w:val="24"/>
          <w:lang w:val="zh-CN"/>
        </w:rPr>
      </w:pPr>
    </w:p>
    <w:p w:rsidR="00F51D70" w:rsidRDefault="00F51D70" w:rsidP="00F51D70">
      <w:pPr>
        <w:pStyle w:val="FootnoteText"/>
        <w:spacing w:before="3720" w:after="240" w:line="360" w:lineRule="auto"/>
        <w:ind w:left="0" w:firstLine="0"/>
        <w:rPr>
          <w:rFonts w:ascii="SimHei" w:eastAsia="SimHei" w:hAnsi="SimHei"/>
          <w:b/>
          <w:bCs/>
          <w:sz w:val="24"/>
          <w:szCs w:val="24"/>
          <w:lang w:val="zh-CN"/>
        </w:rPr>
      </w:pPr>
    </w:p>
    <w:p w:rsidR="006671B8" w:rsidRPr="00F51D70" w:rsidRDefault="006671B8" w:rsidP="00F51D70">
      <w:pPr>
        <w:pStyle w:val="FootnoteText"/>
        <w:spacing w:before="240" w:after="240" w:line="360" w:lineRule="auto"/>
        <w:ind w:left="0" w:firstLine="0"/>
        <w:rPr>
          <w:rFonts w:ascii="SimHei" w:eastAsia="SimHei" w:hAnsi="SimHei"/>
          <w:sz w:val="24"/>
          <w:szCs w:val="24"/>
        </w:rPr>
      </w:pPr>
      <w:r w:rsidRPr="00F51D70">
        <w:rPr>
          <w:rFonts w:ascii="SimHei" w:eastAsia="SimHei" w:hAnsi="SimHei"/>
          <w:b/>
          <w:bCs/>
          <w:sz w:val="24"/>
          <w:szCs w:val="24"/>
          <w:lang w:val="zh-CN"/>
        </w:rPr>
        <w:t>免责声明</w:t>
      </w:r>
    </w:p>
    <w:p w:rsidR="006671B8" w:rsidRPr="001A6677" w:rsidRDefault="006671B8" w:rsidP="00C076A8">
      <w:pPr>
        <w:pStyle w:val="FootnoteText"/>
        <w:spacing w:before="240" w:after="240" w:line="360" w:lineRule="auto"/>
        <w:ind w:left="0" w:firstLine="567"/>
        <w:jc w:val="both"/>
        <w:rPr>
          <w:rFonts w:eastAsia="SimSun"/>
          <w:sz w:val="24"/>
          <w:szCs w:val="24"/>
        </w:rPr>
      </w:pPr>
      <w:r w:rsidRPr="001A6677">
        <w:rPr>
          <w:rFonts w:eastAsia="SimSun"/>
          <w:sz w:val="24"/>
          <w:szCs w:val="24"/>
          <w:lang w:val="zh-CN"/>
        </w:rPr>
        <w:t>本文件所用名称及其材料的编制方式并不意味着联合国教科文组织对于任何国家、领土、城市、地区或其当局的法律地位，或对于其边界或界线的划分，表示认可或任何意见。</w:t>
      </w:r>
    </w:p>
    <w:p w:rsidR="006671B8" w:rsidRPr="006860B3" w:rsidRDefault="006671B8" w:rsidP="00C076A8">
      <w:pPr>
        <w:pStyle w:val="FootnoteText"/>
        <w:spacing w:before="240" w:after="240" w:line="360" w:lineRule="auto"/>
        <w:ind w:left="0" w:firstLine="567"/>
        <w:jc w:val="both"/>
        <w:rPr>
          <w:rFonts w:eastAsia="SimSun"/>
          <w:sz w:val="24"/>
          <w:szCs w:val="24"/>
        </w:rPr>
      </w:pPr>
      <w:r w:rsidRPr="006860B3">
        <w:rPr>
          <w:rFonts w:eastAsia="SimSun"/>
          <w:sz w:val="24"/>
          <w:szCs w:val="24"/>
          <w:lang w:val="zh-CN"/>
        </w:rPr>
        <w:t>教科文组织和组织</w:t>
      </w:r>
      <w:r w:rsidRPr="006860B3">
        <w:rPr>
          <w:rFonts w:eastAsia="SimSun"/>
          <w:sz w:val="24"/>
          <w:szCs w:val="24"/>
          <w:lang w:val="zh-CN"/>
        </w:rPr>
        <w:t>2019</w:t>
      </w:r>
      <w:r w:rsidRPr="006860B3">
        <w:rPr>
          <w:rFonts w:eastAsia="SimSun"/>
          <w:sz w:val="24"/>
          <w:szCs w:val="24"/>
          <w:lang w:val="zh-CN"/>
        </w:rPr>
        <w:t>年土著语言国际年指导委员会设立的不限成员名额起草小组成员为战略成果文件的编写作出了重要贡献。此外，文件反映了在</w:t>
      </w:r>
      <w:r w:rsidRPr="006860B3">
        <w:rPr>
          <w:rFonts w:eastAsia="SimSun"/>
          <w:sz w:val="24"/>
          <w:szCs w:val="24"/>
          <w:lang w:val="zh-CN"/>
        </w:rPr>
        <w:t>2019</w:t>
      </w:r>
      <w:r w:rsidRPr="006860B3">
        <w:rPr>
          <w:rFonts w:eastAsia="SimSun"/>
          <w:sz w:val="24"/>
          <w:szCs w:val="24"/>
          <w:lang w:val="zh-CN"/>
        </w:rPr>
        <w:t>年土著语言国际年范围内组织的国际和地区会议期间所进行讨论的结果。</w:t>
      </w:r>
      <w:r w:rsidR="004A178B">
        <w:rPr>
          <w:rFonts w:eastAsia="SimSun" w:hint="eastAsia"/>
          <w:sz w:val="24"/>
          <w:szCs w:val="24"/>
          <w:lang w:val="zh-CN"/>
        </w:rPr>
        <w:t xml:space="preserve"> </w:t>
      </w:r>
    </w:p>
    <w:p w:rsidR="006671B8" w:rsidRPr="001A6677" w:rsidRDefault="006671B8" w:rsidP="00C076A8">
      <w:pPr>
        <w:pStyle w:val="FootnoteText"/>
        <w:spacing w:before="240" w:after="240" w:line="360" w:lineRule="auto"/>
        <w:ind w:left="0" w:firstLine="567"/>
        <w:jc w:val="both"/>
        <w:rPr>
          <w:rFonts w:eastAsia="SimSun"/>
          <w:sz w:val="24"/>
          <w:szCs w:val="24"/>
        </w:rPr>
      </w:pPr>
      <w:r w:rsidRPr="001A6677">
        <w:rPr>
          <w:rFonts w:eastAsia="SimSun"/>
          <w:sz w:val="24"/>
          <w:szCs w:val="24"/>
          <w:lang w:val="zh-CN"/>
        </w:rPr>
        <w:t>对本</w:t>
      </w:r>
      <w:hyperlink r:id="rId8" w:history="1">
        <w:r w:rsidRPr="001A6677">
          <w:rPr>
            <w:rStyle w:val="Hyperlink"/>
            <w:rFonts w:eastAsia="SimSun"/>
            <w:sz w:val="24"/>
            <w:szCs w:val="24"/>
            <w:lang w:val="zh-CN"/>
          </w:rPr>
          <w:t>文件</w:t>
        </w:r>
      </w:hyperlink>
      <w:r w:rsidRPr="001A6677">
        <w:rPr>
          <w:rFonts w:eastAsia="SimSun"/>
          <w:sz w:val="24"/>
          <w:szCs w:val="24"/>
          <w:lang w:val="zh-CN"/>
        </w:rPr>
        <w:t>（</w:t>
      </w:r>
      <w:r w:rsidRPr="001A6677">
        <w:rPr>
          <w:rFonts w:eastAsia="SimSun"/>
          <w:sz w:val="24"/>
          <w:szCs w:val="24"/>
          <w:lang w:val="zh-CN"/>
        </w:rPr>
        <w:t>UNESDOC/48223</w:t>
      </w:r>
      <w:r w:rsidRPr="001A6677">
        <w:rPr>
          <w:rFonts w:eastAsia="SimSun"/>
          <w:sz w:val="24"/>
          <w:szCs w:val="24"/>
          <w:lang w:val="zh-CN"/>
        </w:rPr>
        <w:t>）的分析、建议和陈述不一定是教科文组织和组织</w:t>
      </w:r>
      <w:r w:rsidRPr="001A6677">
        <w:rPr>
          <w:rFonts w:eastAsia="SimSun"/>
          <w:sz w:val="24"/>
          <w:szCs w:val="24"/>
          <w:lang w:val="zh-CN"/>
        </w:rPr>
        <w:t>2019</w:t>
      </w:r>
      <w:r w:rsidRPr="001A6677">
        <w:rPr>
          <w:rFonts w:eastAsia="SimSun"/>
          <w:sz w:val="24"/>
          <w:szCs w:val="24"/>
          <w:lang w:val="zh-CN"/>
        </w:rPr>
        <w:t>年土著语言国际年指导委员会的观点。本报告是教科文组织和指导委员会在组织</w:t>
      </w:r>
      <w:r w:rsidRPr="001A6677">
        <w:rPr>
          <w:rFonts w:eastAsia="SimSun"/>
          <w:sz w:val="24"/>
          <w:szCs w:val="24"/>
          <w:lang w:val="zh-CN"/>
        </w:rPr>
        <w:t>2019</w:t>
      </w:r>
      <w:r w:rsidRPr="001A6677">
        <w:rPr>
          <w:rFonts w:eastAsia="SimSun"/>
          <w:sz w:val="24"/>
          <w:szCs w:val="24"/>
          <w:lang w:val="zh-CN"/>
        </w:rPr>
        <w:t>年土著语言国际年期间代表国际社会委托编辑的一份独立出版文件，并用于落实组织</w:t>
      </w:r>
      <w:r w:rsidRPr="001A6677">
        <w:rPr>
          <w:rFonts w:eastAsia="SimSun"/>
          <w:sz w:val="24"/>
          <w:szCs w:val="24"/>
          <w:lang w:val="zh-CN"/>
        </w:rPr>
        <w:t>2019</w:t>
      </w:r>
      <w:r w:rsidRPr="001A6677">
        <w:rPr>
          <w:rFonts w:eastAsia="SimSun"/>
          <w:sz w:val="24"/>
          <w:szCs w:val="24"/>
          <w:lang w:val="zh-CN"/>
        </w:rPr>
        <w:t>年土著语言国际年行动计划</w:t>
      </w:r>
      <w:r w:rsidRPr="001A6677">
        <w:rPr>
          <w:rStyle w:val="EndnoteReference"/>
          <w:sz w:val="24"/>
          <w:szCs w:val="24"/>
          <w:lang w:val="zh-CN"/>
        </w:rPr>
        <w:endnoteReference w:id="1"/>
      </w:r>
      <w:r w:rsidRPr="001A6677">
        <w:rPr>
          <w:rFonts w:eastAsia="SimSun"/>
          <w:sz w:val="24"/>
          <w:szCs w:val="24"/>
          <w:lang w:val="zh-CN"/>
        </w:rPr>
        <w:t>和其他相关联合国文件</w:t>
      </w:r>
      <w:r w:rsidR="001C2F89" w:rsidRPr="001A6677">
        <w:rPr>
          <w:rFonts w:eastAsia="SimSun"/>
          <w:sz w:val="24"/>
          <w:szCs w:val="24"/>
          <w:lang w:val="zh-CN"/>
        </w:rPr>
        <w:t xml:space="preserve"> </w:t>
      </w:r>
      <w:r w:rsidRPr="001A6677">
        <w:rPr>
          <w:rFonts w:eastAsia="SimSun"/>
          <w:sz w:val="24"/>
          <w:szCs w:val="24"/>
          <w:lang w:val="zh-CN"/>
        </w:rPr>
        <w:t>。</w:t>
      </w:r>
    </w:p>
    <w:p w:rsidR="006671B8" w:rsidRPr="00F51D70" w:rsidRDefault="006671B8" w:rsidP="00C076A8">
      <w:pPr>
        <w:pStyle w:val="FootnoteText"/>
        <w:spacing w:before="240" w:after="240" w:line="360" w:lineRule="auto"/>
        <w:ind w:left="0" w:firstLine="567"/>
        <w:jc w:val="both"/>
        <w:rPr>
          <w:sz w:val="24"/>
          <w:szCs w:val="24"/>
        </w:rPr>
      </w:pPr>
      <w:r w:rsidRPr="001A6677">
        <w:rPr>
          <w:rFonts w:eastAsia="SimSun"/>
          <w:sz w:val="24"/>
          <w:szCs w:val="24"/>
          <w:lang w:val="zh-CN"/>
        </w:rPr>
        <w:t>本报告是众多土著人民、专家、研究员、机关、机构和政府集体努力的结晶。</w:t>
      </w:r>
    </w:p>
    <w:p w:rsidR="006671B8" w:rsidRPr="004D5C25" w:rsidRDefault="006671B8" w:rsidP="006671B8">
      <w:pPr>
        <w:rPr>
          <w:bCs/>
          <w:sz w:val="22"/>
          <w:szCs w:val="22"/>
        </w:rPr>
      </w:pPr>
      <w:r w:rsidRPr="004D5C25">
        <w:rPr>
          <w:b/>
          <w:bCs/>
          <w:sz w:val="22"/>
          <w:szCs w:val="22"/>
        </w:rPr>
        <w:br w:type="page"/>
      </w:r>
    </w:p>
    <w:p w:rsidR="006671B8" w:rsidRDefault="006671B8" w:rsidP="006671B8">
      <w:pPr>
        <w:pStyle w:val="Heading1"/>
        <w:rPr>
          <w:rFonts w:eastAsiaTheme="minorHAnsi" w:cstheme="minorBidi"/>
          <w:b w:val="0"/>
          <w:bCs/>
          <w:color w:val="auto"/>
          <w:sz w:val="22"/>
          <w:szCs w:val="22"/>
        </w:rPr>
      </w:pPr>
    </w:p>
    <w:bookmarkStart w:id="0" w:name="_Toc33626559" w:displacedByCustomXml="next"/>
    <w:sdt>
      <w:sdtPr>
        <w:rPr>
          <w:rFonts w:eastAsiaTheme="minorHAnsi" w:cstheme="minorBidi"/>
          <w:b w:val="0"/>
          <w:bCs/>
          <w:color w:val="auto"/>
          <w:sz w:val="22"/>
          <w:szCs w:val="22"/>
        </w:rPr>
        <w:id w:val="-92635516"/>
        <w:docPartObj>
          <w:docPartGallery w:val="Table of Contents"/>
          <w:docPartUnique/>
        </w:docPartObj>
      </w:sdtPr>
      <w:sdtEndPr>
        <w:rPr>
          <w:bCs w:val="0"/>
          <w:noProof/>
          <w:sz w:val="24"/>
        </w:rPr>
      </w:sdtEndPr>
      <w:sdtContent>
        <w:p w:rsidR="006671B8" w:rsidRPr="009C557F" w:rsidRDefault="006671B8" w:rsidP="006671B8">
          <w:pPr>
            <w:pStyle w:val="Heading1"/>
            <w:rPr>
              <w:rStyle w:val="Heading1Char"/>
              <w:rFonts w:ascii="SimHei" w:eastAsia="SimHei" w:hAnsi="SimHei"/>
              <w:b/>
            </w:rPr>
          </w:pPr>
          <w:r w:rsidRPr="009C557F">
            <w:rPr>
              <w:rFonts w:ascii="SimHei" w:eastAsia="SimHei" w:hAnsi="SimHei"/>
              <w:bCs/>
              <w:lang w:val="zh-CN"/>
            </w:rPr>
            <w:t>目录</w:t>
          </w:r>
          <w:bookmarkEnd w:id="0"/>
        </w:p>
        <w:p w:rsidR="006671B8" w:rsidRPr="002B27B1" w:rsidRDefault="006671B8" w:rsidP="006671B8">
          <w:pPr>
            <w:rPr>
              <w:sz w:val="22"/>
              <w:szCs w:val="22"/>
            </w:rPr>
          </w:pPr>
        </w:p>
        <w:p w:rsidR="006671B8" w:rsidRPr="002B27B1" w:rsidRDefault="006671B8" w:rsidP="006671B8">
          <w:pPr>
            <w:rPr>
              <w:sz w:val="22"/>
              <w:szCs w:val="22"/>
            </w:rPr>
          </w:pPr>
        </w:p>
        <w:p w:rsidR="006671B8" w:rsidRPr="00A00175" w:rsidRDefault="006671B8" w:rsidP="006671B8">
          <w:pPr>
            <w:spacing w:line="480" w:lineRule="auto"/>
            <w:rPr>
              <w:sz w:val="22"/>
              <w:szCs w:val="22"/>
            </w:rPr>
          </w:pPr>
        </w:p>
        <w:p w:rsidR="006671B8" w:rsidRPr="00460CB4" w:rsidRDefault="00BA01A4" w:rsidP="006671B8">
          <w:pPr>
            <w:pStyle w:val="TOC1"/>
            <w:tabs>
              <w:tab w:val="right" w:leader="dot" w:pos="9350"/>
            </w:tabs>
            <w:rPr>
              <w:rFonts w:eastAsia="SimSun"/>
              <w:b w:val="0"/>
              <w:bCs w:val="0"/>
              <w:i w:val="0"/>
              <w:iCs w:val="0"/>
              <w:noProof/>
              <w:sz w:val="24"/>
              <w:szCs w:val="22"/>
              <w:lang w:val="fr-FR"/>
            </w:rPr>
          </w:pPr>
          <w:r w:rsidRPr="00923633">
            <w:rPr>
              <w:b w:val="0"/>
              <w:i w:val="0"/>
              <w:sz w:val="24"/>
              <w:szCs w:val="22"/>
            </w:rPr>
            <w:fldChar w:fldCharType="begin"/>
          </w:r>
          <w:r w:rsidR="006671B8" w:rsidRPr="00923633">
            <w:rPr>
              <w:b w:val="0"/>
              <w:i w:val="0"/>
              <w:sz w:val="24"/>
              <w:szCs w:val="22"/>
            </w:rPr>
            <w:instrText xml:space="preserve"> TOC \o "1-3" \h \z \u </w:instrText>
          </w:r>
          <w:r w:rsidRPr="00923633">
            <w:rPr>
              <w:b w:val="0"/>
              <w:i w:val="0"/>
              <w:sz w:val="24"/>
              <w:szCs w:val="22"/>
            </w:rPr>
            <w:fldChar w:fldCharType="separate"/>
          </w:r>
        </w:p>
        <w:p w:rsidR="006671B8" w:rsidRPr="00460CB4" w:rsidRDefault="00E242BD" w:rsidP="006671B8">
          <w:pPr>
            <w:pStyle w:val="TOC1"/>
            <w:tabs>
              <w:tab w:val="right" w:leader="dot" w:pos="9350"/>
            </w:tabs>
            <w:rPr>
              <w:rFonts w:eastAsia="SimSun"/>
              <w:b w:val="0"/>
              <w:bCs w:val="0"/>
              <w:i w:val="0"/>
              <w:iCs w:val="0"/>
              <w:noProof/>
              <w:sz w:val="24"/>
              <w:szCs w:val="22"/>
              <w:lang w:val="fr-FR"/>
            </w:rPr>
          </w:pPr>
          <w:hyperlink w:anchor="_Toc33626560" w:history="1">
            <w:r w:rsidR="006671B8" w:rsidRPr="00460CB4">
              <w:rPr>
                <w:rStyle w:val="Hyperlink"/>
                <w:rFonts w:eastAsia="SimSun"/>
                <w:b w:val="0"/>
                <w:i w:val="0"/>
                <w:noProof/>
                <w:sz w:val="24"/>
                <w:szCs w:val="22"/>
                <w:lang w:val="zh-CN"/>
              </w:rPr>
              <w:t>战略成果文件的理论基础</w:t>
            </w:r>
            <w:r w:rsidR="006671B8" w:rsidRPr="00460CB4">
              <w:rPr>
                <w:rFonts w:eastAsia="SimSun"/>
                <w:b w:val="0"/>
                <w:i w:val="0"/>
                <w:noProof/>
                <w:webHidden/>
                <w:sz w:val="24"/>
                <w:szCs w:val="22"/>
              </w:rPr>
              <w:tab/>
            </w:r>
            <w:r w:rsidR="00BA01A4" w:rsidRPr="00460CB4">
              <w:rPr>
                <w:rFonts w:eastAsia="SimSun"/>
                <w:b w:val="0"/>
                <w:i w:val="0"/>
                <w:noProof/>
                <w:webHidden/>
                <w:sz w:val="24"/>
                <w:szCs w:val="22"/>
              </w:rPr>
              <w:fldChar w:fldCharType="begin"/>
            </w:r>
            <w:r w:rsidR="006671B8" w:rsidRPr="00460CB4">
              <w:rPr>
                <w:rFonts w:eastAsia="SimSun"/>
                <w:b w:val="0"/>
                <w:i w:val="0"/>
                <w:noProof/>
                <w:webHidden/>
                <w:sz w:val="24"/>
                <w:szCs w:val="22"/>
              </w:rPr>
              <w:instrText xml:space="preserve"> PAGEREF _Toc33626560 \h </w:instrText>
            </w:r>
            <w:r w:rsidR="00BA01A4" w:rsidRPr="00460CB4">
              <w:rPr>
                <w:rFonts w:eastAsia="SimSun"/>
                <w:b w:val="0"/>
                <w:i w:val="0"/>
                <w:noProof/>
                <w:webHidden/>
                <w:sz w:val="24"/>
                <w:szCs w:val="22"/>
              </w:rPr>
            </w:r>
            <w:r w:rsidR="00BA01A4" w:rsidRPr="00460CB4">
              <w:rPr>
                <w:rFonts w:eastAsia="SimSun"/>
                <w:b w:val="0"/>
                <w:i w:val="0"/>
                <w:noProof/>
                <w:webHidden/>
                <w:sz w:val="24"/>
                <w:szCs w:val="22"/>
              </w:rPr>
              <w:fldChar w:fldCharType="separate"/>
            </w:r>
            <w:r w:rsidR="006671B8" w:rsidRPr="00460CB4">
              <w:rPr>
                <w:rFonts w:eastAsia="SimSun"/>
                <w:b w:val="0"/>
                <w:i w:val="0"/>
                <w:noProof/>
                <w:webHidden/>
                <w:sz w:val="24"/>
                <w:szCs w:val="22"/>
              </w:rPr>
              <w:t>4</w:t>
            </w:r>
            <w:r w:rsidR="00BA01A4" w:rsidRPr="00460CB4">
              <w:rPr>
                <w:rFonts w:eastAsia="SimSun"/>
                <w:b w:val="0"/>
                <w:i w:val="0"/>
                <w:noProof/>
                <w:webHidden/>
                <w:sz w:val="24"/>
                <w:szCs w:val="22"/>
              </w:rPr>
              <w:fldChar w:fldCharType="end"/>
            </w:r>
          </w:hyperlink>
        </w:p>
        <w:p w:rsidR="006671B8" w:rsidRPr="00460CB4" w:rsidRDefault="006671B8" w:rsidP="006671B8">
          <w:pPr>
            <w:pStyle w:val="TOC1"/>
            <w:tabs>
              <w:tab w:val="right" w:leader="dot" w:pos="9350"/>
            </w:tabs>
            <w:rPr>
              <w:rFonts w:eastAsia="SimSun"/>
              <w:b w:val="0"/>
              <w:bCs w:val="0"/>
              <w:i w:val="0"/>
              <w:iCs w:val="0"/>
              <w:noProof/>
              <w:sz w:val="24"/>
              <w:szCs w:val="22"/>
              <w:lang w:val="fr-FR"/>
            </w:rPr>
          </w:pPr>
          <w:r w:rsidRPr="00460CB4">
            <w:rPr>
              <w:rFonts w:eastAsia="SimSun"/>
              <w:b w:val="0"/>
              <w:i w:val="0"/>
              <w:sz w:val="24"/>
              <w:szCs w:val="22"/>
            </w:rPr>
            <w:t>对</w:t>
          </w:r>
          <w:hyperlink w:anchor="_Toc33626561" w:history="1">
            <w:r w:rsidRPr="00460CB4">
              <w:rPr>
                <w:rStyle w:val="Hyperlink"/>
                <w:rFonts w:eastAsia="SimSun"/>
                <w:b w:val="0"/>
                <w:i w:val="0"/>
                <w:noProof/>
                <w:sz w:val="24"/>
                <w:szCs w:val="22"/>
                <w:lang w:val="zh-CN"/>
              </w:rPr>
              <w:t>2019</w:t>
            </w:r>
            <w:r w:rsidRPr="00460CB4">
              <w:rPr>
                <w:rStyle w:val="Hyperlink"/>
                <w:rFonts w:eastAsia="SimSun"/>
                <w:b w:val="0"/>
                <w:i w:val="0"/>
                <w:noProof/>
                <w:sz w:val="24"/>
                <w:szCs w:val="22"/>
                <w:lang w:val="zh-CN"/>
              </w:rPr>
              <w:t>年国际年的深度理解</w:t>
            </w:r>
            <w:r w:rsidRPr="00460CB4">
              <w:rPr>
                <w:rFonts w:eastAsia="SimSun"/>
                <w:b w:val="0"/>
                <w:i w:val="0"/>
                <w:noProof/>
                <w:webHidden/>
                <w:sz w:val="24"/>
                <w:szCs w:val="22"/>
              </w:rPr>
              <w:tab/>
            </w:r>
            <w:r w:rsidR="00BA01A4" w:rsidRPr="00460CB4">
              <w:rPr>
                <w:rFonts w:eastAsia="SimSun"/>
                <w:b w:val="0"/>
                <w:i w:val="0"/>
                <w:noProof/>
                <w:webHidden/>
                <w:sz w:val="24"/>
                <w:szCs w:val="22"/>
              </w:rPr>
              <w:fldChar w:fldCharType="begin"/>
            </w:r>
            <w:r w:rsidRPr="00460CB4">
              <w:rPr>
                <w:rFonts w:eastAsia="SimSun"/>
                <w:b w:val="0"/>
                <w:i w:val="0"/>
                <w:noProof/>
                <w:webHidden/>
                <w:sz w:val="24"/>
                <w:szCs w:val="22"/>
              </w:rPr>
              <w:instrText xml:space="preserve"> PAGEREF _Toc33626561 \h </w:instrText>
            </w:r>
            <w:r w:rsidR="00BA01A4" w:rsidRPr="00460CB4">
              <w:rPr>
                <w:rFonts w:eastAsia="SimSun"/>
                <w:b w:val="0"/>
                <w:i w:val="0"/>
                <w:noProof/>
                <w:webHidden/>
                <w:sz w:val="24"/>
                <w:szCs w:val="22"/>
              </w:rPr>
            </w:r>
            <w:r w:rsidR="00BA01A4" w:rsidRPr="00460CB4">
              <w:rPr>
                <w:rFonts w:eastAsia="SimSun"/>
                <w:b w:val="0"/>
                <w:i w:val="0"/>
                <w:noProof/>
                <w:webHidden/>
                <w:sz w:val="24"/>
                <w:szCs w:val="22"/>
              </w:rPr>
              <w:fldChar w:fldCharType="separate"/>
            </w:r>
            <w:r w:rsidRPr="00460CB4">
              <w:rPr>
                <w:rFonts w:eastAsia="SimSun"/>
                <w:b w:val="0"/>
                <w:i w:val="0"/>
                <w:noProof/>
                <w:webHidden/>
                <w:sz w:val="24"/>
                <w:szCs w:val="22"/>
              </w:rPr>
              <w:t>4</w:t>
            </w:r>
            <w:r w:rsidR="00BA01A4" w:rsidRPr="00460CB4">
              <w:rPr>
                <w:rFonts w:eastAsia="SimSun"/>
                <w:b w:val="0"/>
                <w:i w:val="0"/>
                <w:noProof/>
                <w:webHidden/>
                <w:sz w:val="24"/>
                <w:szCs w:val="22"/>
              </w:rPr>
              <w:fldChar w:fldCharType="end"/>
            </w:r>
          </w:hyperlink>
        </w:p>
        <w:p w:rsidR="006671B8" w:rsidRPr="00460CB4" w:rsidRDefault="00E242BD" w:rsidP="006671B8">
          <w:pPr>
            <w:pStyle w:val="TOC1"/>
            <w:tabs>
              <w:tab w:val="right" w:leader="dot" w:pos="9350"/>
            </w:tabs>
            <w:rPr>
              <w:rFonts w:eastAsia="SimSun"/>
              <w:b w:val="0"/>
              <w:bCs w:val="0"/>
              <w:i w:val="0"/>
              <w:iCs w:val="0"/>
              <w:noProof/>
              <w:sz w:val="24"/>
              <w:szCs w:val="22"/>
              <w:lang w:val="fr-FR"/>
            </w:rPr>
          </w:pPr>
          <w:hyperlink w:anchor="_Toc33626562" w:history="1">
            <w:r w:rsidR="006671B8" w:rsidRPr="00460CB4">
              <w:rPr>
                <w:rStyle w:val="Hyperlink"/>
                <w:rFonts w:eastAsia="SimSun"/>
                <w:b w:val="0"/>
                <w:i w:val="0"/>
                <w:noProof/>
                <w:sz w:val="24"/>
                <w:szCs w:val="22"/>
                <w:lang w:val="zh-CN"/>
              </w:rPr>
              <w:t>主要结论</w:t>
            </w:r>
            <w:r w:rsidR="006671B8" w:rsidRPr="00460CB4">
              <w:rPr>
                <w:rFonts w:eastAsia="SimSun"/>
                <w:b w:val="0"/>
                <w:i w:val="0"/>
                <w:noProof/>
                <w:webHidden/>
                <w:sz w:val="24"/>
                <w:szCs w:val="22"/>
              </w:rPr>
              <w:tab/>
            </w:r>
            <w:r w:rsidR="00BA01A4" w:rsidRPr="00460CB4">
              <w:rPr>
                <w:rFonts w:eastAsia="SimSun"/>
                <w:b w:val="0"/>
                <w:i w:val="0"/>
                <w:noProof/>
                <w:webHidden/>
                <w:sz w:val="24"/>
                <w:szCs w:val="22"/>
              </w:rPr>
              <w:fldChar w:fldCharType="begin"/>
            </w:r>
            <w:r w:rsidR="006671B8" w:rsidRPr="00460CB4">
              <w:rPr>
                <w:rFonts w:eastAsia="SimSun"/>
                <w:b w:val="0"/>
                <w:i w:val="0"/>
                <w:noProof/>
                <w:webHidden/>
                <w:sz w:val="24"/>
                <w:szCs w:val="22"/>
              </w:rPr>
              <w:instrText xml:space="preserve"> PAGEREF _Toc33626562 \h </w:instrText>
            </w:r>
            <w:r w:rsidR="00BA01A4" w:rsidRPr="00460CB4">
              <w:rPr>
                <w:rFonts w:eastAsia="SimSun"/>
                <w:b w:val="0"/>
                <w:i w:val="0"/>
                <w:noProof/>
                <w:webHidden/>
                <w:sz w:val="24"/>
                <w:szCs w:val="22"/>
              </w:rPr>
            </w:r>
            <w:r w:rsidR="00BA01A4" w:rsidRPr="00460CB4">
              <w:rPr>
                <w:rFonts w:eastAsia="SimSun"/>
                <w:b w:val="0"/>
                <w:i w:val="0"/>
                <w:noProof/>
                <w:webHidden/>
                <w:sz w:val="24"/>
                <w:szCs w:val="22"/>
              </w:rPr>
              <w:fldChar w:fldCharType="separate"/>
            </w:r>
            <w:r w:rsidR="006671B8" w:rsidRPr="00460CB4">
              <w:rPr>
                <w:rFonts w:eastAsia="SimSun"/>
                <w:b w:val="0"/>
                <w:i w:val="0"/>
                <w:noProof/>
                <w:webHidden/>
                <w:sz w:val="24"/>
                <w:szCs w:val="22"/>
              </w:rPr>
              <w:t>6</w:t>
            </w:r>
            <w:r w:rsidR="00BA01A4" w:rsidRPr="00460CB4">
              <w:rPr>
                <w:rFonts w:eastAsia="SimSun"/>
                <w:b w:val="0"/>
                <w:i w:val="0"/>
                <w:noProof/>
                <w:webHidden/>
                <w:sz w:val="24"/>
                <w:szCs w:val="22"/>
              </w:rPr>
              <w:fldChar w:fldCharType="end"/>
            </w:r>
          </w:hyperlink>
        </w:p>
        <w:p w:rsidR="006671B8" w:rsidRPr="00460CB4" w:rsidRDefault="00E242BD" w:rsidP="006671B8">
          <w:pPr>
            <w:pStyle w:val="TOC1"/>
            <w:tabs>
              <w:tab w:val="right" w:leader="dot" w:pos="9350"/>
            </w:tabs>
            <w:rPr>
              <w:rFonts w:eastAsia="SimSun"/>
              <w:b w:val="0"/>
              <w:bCs w:val="0"/>
              <w:i w:val="0"/>
              <w:iCs w:val="0"/>
              <w:noProof/>
              <w:sz w:val="24"/>
              <w:szCs w:val="22"/>
              <w:lang w:val="fr-FR"/>
            </w:rPr>
          </w:pPr>
          <w:hyperlink w:anchor="_Toc33626563" w:history="1">
            <w:r w:rsidR="006671B8" w:rsidRPr="00460CB4">
              <w:rPr>
                <w:rStyle w:val="Hyperlink"/>
                <w:rFonts w:eastAsia="SimSun"/>
                <w:b w:val="0"/>
                <w:i w:val="0"/>
                <w:noProof/>
                <w:sz w:val="24"/>
                <w:szCs w:val="22"/>
                <w:lang w:val="zh-CN"/>
              </w:rPr>
              <w:t>前进道路的未来步骤</w:t>
            </w:r>
            <w:r w:rsidR="006671B8" w:rsidRPr="00460CB4">
              <w:rPr>
                <w:rFonts w:eastAsia="SimSun"/>
                <w:b w:val="0"/>
                <w:i w:val="0"/>
                <w:noProof/>
                <w:webHidden/>
                <w:sz w:val="24"/>
                <w:szCs w:val="22"/>
              </w:rPr>
              <w:tab/>
            </w:r>
            <w:r w:rsidR="00BA01A4" w:rsidRPr="00460CB4">
              <w:rPr>
                <w:rFonts w:eastAsia="SimSun"/>
                <w:b w:val="0"/>
                <w:i w:val="0"/>
                <w:noProof/>
                <w:webHidden/>
                <w:sz w:val="24"/>
                <w:szCs w:val="22"/>
              </w:rPr>
              <w:fldChar w:fldCharType="begin"/>
            </w:r>
            <w:r w:rsidR="006671B8" w:rsidRPr="00460CB4">
              <w:rPr>
                <w:rFonts w:eastAsia="SimSun"/>
                <w:b w:val="0"/>
                <w:i w:val="0"/>
                <w:noProof/>
                <w:webHidden/>
                <w:sz w:val="24"/>
                <w:szCs w:val="22"/>
              </w:rPr>
              <w:instrText xml:space="preserve"> PAGEREF _Toc33626563 \h </w:instrText>
            </w:r>
            <w:r w:rsidR="00BA01A4" w:rsidRPr="00460CB4">
              <w:rPr>
                <w:rFonts w:eastAsia="SimSun"/>
                <w:b w:val="0"/>
                <w:i w:val="0"/>
                <w:noProof/>
                <w:webHidden/>
                <w:sz w:val="24"/>
                <w:szCs w:val="22"/>
              </w:rPr>
            </w:r>
            <w:r w:rsidR="00BA01A4" w:rsidRPr="00460CB4">
              <w:rPr>
                <w:rFonts w:eastAsia="SimSun"/>
                <w:b w:val="0"/>
                <w:i w:val="0"/>
                <w:noProof/>
                <w:webHidden/>
                <w:sz w:val="24"/>
                <w:szCs w:val="22"/>
              </w:rPr>
              <w:fldChar w:fldCharType="separate"/>
            </w:r>
            <w:r w:rsidR="006671B8" w:rsidRPr="00460CB4">
              <w:rPr>
                <w:rFonts w:eastAsia="SimSun"/>
                <w:b w:val="0"/>
                <w:i w:val="0"/>
                <w:noProof/>
                <w:webHidden/>
                <w:sz w:val="24"/>
                <w:szCs w:val="22"/>
              </w:rPr>
              <w:t>7</w:t>
            </w:r>
            <w:r w:rsidR="00BA01A4" w:rsidRPr="00460CB4">
              <w:rPr>
                <w:rFonts w:eastAsia="SimSun"/>
                <w:b w:val="0"/>
                <w:i w:val="0"/>
                <w:noProof/>
                <w:webHidden/>
                <w:sz w:val="24"/>
                <w:szCs w:val="22"/>
              </w:rPr>
              <w:fldChar w:fldCharType="end"/>
            </w:r>
          </w:hyperlink>
        </w:p>
        <w:p w:rsidR="006671B8" w:rsidRPr="00460CB4" w:rsidRDefault="00E242BD" w:rsidP="006671B8">
          <w:pPr>
            <w:pStyle w:val="TOC1"/>
            <w:tabs>
              <w:tab w:val="right" w:leader="dot" w:pos="9350"/>
            </w:tabs>
            <w:rPr>
              <w:rFonts w:eastAsia="SimSun"/>
              <w:b w:val="0"/>
              <w:bCs w:val="0"/>
              <w:i w:val="0"/>
              <w:iCs w:val="0"/>
              <w:noProof/>
              <w:sz w:val="24"/>
              <w:szCs w:val="22"/>
              <w:lang w:val="fr-FR"/>
            </w:rPr>
          </w:pPr>
          <w:hyperlink w:anchor="_Toc33626564" w:history="1">
            <w:r w:rsidR="006671B8" w:rsidRPr="00460CB4">
              <w:rPr>
                <w:rStyle w:val="Hyperlink"/>
                <w:rFonts w:eastAsia="SimSun"/>
                <w:b w:val="0"/>
                <w:i w:val="0"/>
                <w:noProof/>
                <w:sz w:val="24"/>
                <w:szCs w:val="22"/>
                <w:lang w:val="zh-CN"/>
              </w:rPr>
              <w:t>呼吁立即采取行动</w:t>
            </w:r>
            <w:r w:rsidR="006671B8" w:rsidRPr="00460CB4">
              <w:rPr>
                <w:rFonts w:eastAsia="SimSun"/>
                <w:b w:val="0"/>
                <w:i w:val="0"/>
                <w:noProof/>
                <w:webHidden/>
                <w:sz w:val="24"/>
                <w:szCs w:val="22"/>
              </w:rPr>
              <w:tab/>
            </w:r>
            <w:r w:rsidR="00BA01A4" w:rsidRPr="00460CB4">
              <w:rPr>
                <w:rFonts w:eastAsia="SimSun"/>
                <w:b w:val="0"/>
                <w:i w:val="0"/>
                <w:noProof/>
                <w:webHidden/>
                <w:sz w:val="24"/>
                <w:szCs w:val="22"/>
              </w:rPr>
              <w:fldChar w:fldCharType="begin"/>
            </w:r>
            <w:r w:rsidR="006671B8" w:rsidRPr="00460CB4">
              <w:rPr>
                <w:rFonts w:eastAsia="SimSun"/>
                <w:b w:val="0"/>
                <w:i w:val="0"/>
                <w:noProof/>
                <w:webHidden/>
                <w:sz w:val="24"/>
                <w:szCs w:val="22"/>
              </w:rPr>
              <w:instrText xml:space="preserve"> PAGEREF _Toc33626564 \h </w:instrText>
            </w:r>
            <w:r w:rsidR="00BA01A4" w:rsidRPr="00460CB4">
              <w:rPr>
                <w:rFonts w:eastAsia="SimSun"/>
                <w:b w:val="0"/>
                <w:i w:val="0"/>
                <w:noProof/>
                <w:webHidden/>
                <w:sz w:val="24"/>
                <w:szCs w:val="22"/>
              </w:rPr>
            </w:r>
            <w:r w:rsidR="00BA01A4" w:rsidRPr="00460CB4">
              <w:rPr>
                <w:rFonts w:eastAsia="SimSun"/>
                <w:b w:val="0"/>
                <w:i w:val="0"/>
                <w:noProof/>
                <w:webHidden/>
                <w:sz w:val="24"/>
                <w:szCs w:val="22"/>
              </w:rPr>
              <w:fldChar w:fldCharType="separate"/>
            </w:r>
            <w:r w:rsidR="006671B8" w:rsidRPr="00460CB4">
              <w:rPr>
                <w:rFonts w:eastAsia="SimSun"/>
                <w:b w:val="0"/>
                <w:i w:val="0"/>
                <w:noProof/>
                <w:webHidden/>
                <w:sz w:val="24"/>
                <w:szCs w:val="22"/>
              </w:rPr>
              <w:t>19</w:t>
            </w:r>
            <w:r w:rsidR="00BA01A4" w:rsidRPr="00460CB4">
              <w:rPr>
                <w:rFonts w:eastAsia="SimSun"/>
                <w:b w:val="0"/>
                <w:i w:val="0"/>
                <w:noProof/>
                <w:webHidden/>
                <w:sz w:val="24"/>
                <w:szCs w:val="22"/>
              </w:rPr>
              <w:fldChar w:fldCharType="end"/>
            </w:r>
          </w:hyperlink>
        </w:p>
        <w:p w:rsidR="006671B8" w:rsidRPr="00923633" w:rsidRDefault="00E242BD" w:rsidP="006671B8">
          <w:pPr>
            <w:pStyle w:val="TOC1"/>
            <w:tabs>
              <w:tab w:val="right" w:leader="dot" w:pos="9350"/>
            </w:tabs>
            <w:rPr>
              <w:rFonts w:asciiTheme="minorHAnsi" w:hAnsiTheme="minorHAnsi" w:cstheme="minorBidi"/>
              <w:b w:val="0"/>
              <w:bCs w:val="0"/>
              <w:i w:val="0"/>
              <w:iCs w:val="0"/>
              <w:noProof/>
              <w:sz w:val="24"/>
              <w:szCs w:val="22"/>
              <w:lang w:val="fr-FR"/>
            </w:rPr>
          </w:pPr>
          <w:hyperlink w:anchor="_Toc33626565" w:history="1">
            <w:r w:rsidR="006671B8" w:rsidRPr="00460CB4">
              <w:rPr>
                <w:rStyle w:val="Hyperlink"/>
                <w:rFonts w:eastAsia="SimSun"/>
                <w:b w:val="0"/>
                <w:i w:val="0"/>
                <w:noProof/>
                <w:sz w:val="24"/>
                <w:szCs w:val="22"/>
                <w:lang w:val="zh-CN"/>
              </w:rPr>
              <w:t>尾注</w:t>
            </w:r>
            <w:r w:rsidR="006671B8" w:rsidRPr="00460CB4">
              <w:rPr>
                <w:rFonts w:eastAsia="SimSun"/>
                <w:b w:val="0"/>
                <w:i w:val="0"/>
                <w:noProof/>
                <w:webHidden/>
                <w:sz w:val="24"/>
                <w:szCs w:val="22"/>
              </w:rPr>
              <w:tab/>
            </w:r>
            <w:r w:rsidR="00BA01A4" w:rsidRPr="00460CB4">
              <w:rPr>
                <w:rFonts w:eastAsia="SimSun"/>
                <w:b w:val="0"/>
                <w:i w:val="0"/>
                <w:noProof/>
                <w:webHidden/>
                <w:sz w:val="24"/>
                <w:szCs w:val="22"/>
              </w:rPr>
              <w:fldChar w:fldCharType="begin"/>
            </w:r>
            <w:r w:rsidR="006671B8" w:rsidRPr="00460CB4">
              <w:rPr>
                <w:rFonts w:eastAsia="SimSun"/>
                <w:b w:val="0"/>
                <w:i w:val="0"/>
                <w:noProof/>
                <w:webHidden/>
                <w:sz w:val="24"/>
                <w:szCs w:val="22"/>
              </w:rPr>
              <w:instrText xml:space="preserve"> PAGEREF _Toc33626565 \h </w:instrText>
            </w:r>
            <w:r w:rsidR="00BA01A4" w:rsidRPr="00460CB4">
              <w:rPr>
                <w:rFonts w:eastAsia="SimSun"/>
                <w:b w:val="0"/>
                <w:i w:val="0"/>
                <w:noProof/>
                <w:webHidden/>
                <w:sz w:val="24"/>
                <w:szCs w:val="22"/>
              </w:rPr>
            </w:r>
            <w:r w:rsidR="00BA01A4" w:rsidRPr="00460CB4">
              <w:rPr>
                <w:rFonts w:eastAsia="SimSun"/>
                <w:b w:val="0"/>
                <w:i w:val="0"/>
                <w:noProof/>
                <w:webHidden/>
                <w:sz w:val="24"/>
                <w:szCs w:val="22"/>
              </w:rPr>
              <w:fldChar w:fldCharType="separate"/>
            </w:r>
            <w:r w:rsidR="006671B8" w:rsidRPr="00460CB4">
              <w:rPr>
                <w:rFonts w:eastAsia="SimSun"/>
                <w:b w:val="0"/>
                <w:i w:val="0"/>
                <w:noProof/>
                <w:webHidden/>
                <w:sz w:val="24"/>
                <w:szCs w:val="22"/>
              </w:rPr>
              <w:t>21</w:t>
            </w:r>
            <w:r w:rsidR="00BA01A4" w:rsidRPr="00460CB4">
              <w:rPr>
                <w:rFonts w:eastAsia="SimSun"/>
                <w:b w:val="0"/>
                <w:i w:val="0"/>
                <w:noProof/>
                <w:webHidden/>
                <w:sz w:val="24"/>
                <w:szCs w:val="22"/>
              </w:rPr>
              <w:fldChar w:fldCharType="end"/>
            </w:r>
          </w:hyperlink>
        </w:p>
        <w:p w:rsidR="006671B8" w:rsidRPr="00923633" w:rsidRDefault="00BA01A4" w:rsidP="006671B8">
          <w:pPr>
            <w:spacing w:before="240" w:after="240" w:line="480" w:lineRule="auto"/>
            <w:rPr>
              <w:sz w:val="24"/>
              <w:szCs w:val="22"/>
            </w:rPr>
          </w:pPr>
          <w:r w:rsidRPr="00923633">
            <w:rPr>
              <w:bCs/>
              <w:noProof/>
              <w:sz w:val="24"/>
              <w:szCs w:val="22"/>
            </w:rPr>
            <w:fldChar w:fldCharType="end"/>
          </w:r>
        </w:p>
      </w:sdtContent>
    </w:sdt>
    <w:p w:rsidR="006671B8" w:rsidRPr="009903AD" w:rsidRDefault="006671B8" w:rsidP="006671B8">
      <w:pPr>
        <w:pStyle w:val="Heading1"/>
        <w:spacing w:after="240"/>
        <w:rPr>
          <w:b w:val="0"/>
          <w:sz w:val="22"/>
          <w:szCs w:val="22"/>
        </w:rPr>
      </w:pPr>
    </w:p>
    <w:p w:rsidR="006671B8" w:rsidRPr="002B27B1" w:rsidRDefault="006671B8" w:rsidP="006671B8">
      <w:pPr>
        <w:rPr>
          <w:rFonts w:asciiTheme="majorHAnsi" w:eastAsiaTheme="majorEastAsia" w:hAnsiTheme="majorHAnsi" w:cstheme="majorBidi"/>
          <w:color w:val="2E74B5" w:themeColor="accent1" w:themeShade="BF"/>
          <w:sz w:val="22"/>
          <w:szCs w:val="22"/>
        </w:rPr>
      </w:pPr>
      <w:r w:rsidRPr="002B27B1">
        <w:rPr>
          <w:sz w:val="22"/>
          <w:szCs w:val="22"/>
        </w:rPr>
        <w:br w:type="page"/>
      </w:r>
    </w:p>
    <w:p w:rsidR="006671B8" w:rsidRPr="00904D82" w:rsidRDefault="006671B8" w:rsidP="006671B8">
      <w:pPr>
        <w:pStyle w:val="Heading1"/>
        <w:rPr>
          <w:rFonts w:ascii="SimHei" w:eastAsia="SimHei" w:hAnsi="SimHei"/>
          <w:sz w:val="24"/>
        </w:rPr>
      </w:pPr>
      <w:bookmarkStart w:id="1" w:name="_Toc33626560"/>
      <w:r w:rsidRPr="00904D82">
        <w:rPr>
          <w:rFonts w:ascii="SimHei" w:eastAsia="SimHei" w:hAnsi="SimHei"/>
          <w:bCs/>
          <w:sz w:val="24"/>
          <w:lang w:val="zh-CN"/>
        </w:rPr>
        <w:lastRenderedPageBreak/>
        <w:t>战略成果文件的理论基础</w:t>
      </w:r>
      <w:bookmarkEnd w:id="1"/>
    </w:p>
    <w:p w:rsidR="006671B8" w:rsidRPr="00116930" w:rsidRDefault="006671B8" w:rsidP="002C36E4">
      <w:pPr>
        <w:spacing w:before="240" w:after="240" w:line="360" w:lineRule="auto"/>
        <w:ind w:firstLine="567"/>
        <w:rPr>
          <w:rFonts w:eastAsia="SimSun"/>
          <w:sz w:val="24"/>
          <w:szCs w:val="24"/>
        </w:rPr>
      </w:pPr>
      <w:r w:rsidRPr="002E6232">
        <w:rPr>
          <w:rFonts w:eastAsia="SimSun"/>
          <w:sz w:val="24"/>
          <w:szCs w:val="24"/>
          <w:lang w:val="zh-CN"/>
        </w:rPr>
        <w:t>通过本战略成果文件，参与组织</w:t>
      </w:r>
      <w:r w:rsidRPr="002E6232">
        <w:rPr>
          <w:rFonts w:eastAsia="SimSun"/>
          <w:sz w:val="24"/>
          <w:szCs w:val="24"/>
          <w:lang w:val="zh-CN"/>
        </w:rPr>
        <w:t>2019</w:t>
      </w:r>
      <w:r w:rsidRPr="002E6232">
        <w:rPr>
          <w:rFonts w:eastAsia="SimSun"/>
          <w:sz w:val="24"/>
          <w:szCs w:val="24"/>
          <w:lang w:val="zh-CN"/>
        </w:rPr>
        <w:t>年土著语言</w:t>
      </w:r>
      <w:r w:rsidRPr="00116930">
        <w:rPr>
          <w:rFonts w:eastAsia="SimSun"/>
          <w:sz w:val="24"/>
          <w:szCs w:val="24"/>
          <w:lang w:val="zh-CN"/>
        </w:rPr>
        <w:t>国际年</w:t>
      </w:r>
      <w:r w:rsidRPr="00116930">
        <w:rPr>
          <w:rStyle w:val="EndnoteReference"/>
          <w:sz w:val="24"/>
          <w:szCs w:val="24"/>
          <w:lang w:val="zh-CN"/>
        </w:rPr>
        <w:endnoteReference w:id="2"/>
      </w:r>
      <w:r w:rsidRPr="00116930">
        <w:rPr>
          <w:rFonts w:eastAsia="SimSun"/>
          <w:sz w:val="24"/>
          <w:szCs w:val="24"/>
          <w:lang w:val="zh-CN"/>
        </w:rPr>
        <w:t>的土著人民和利益攸关方旨在：</w:t>
      </w:r>
    </w:p>
    <w:p w:rsidR="006671B8" w:rsidRPr="00116930" w:rsidRDefault="006671B8" w:rsidP="00904D82">
      <w:pPr>
        <w:pStyle w:val="ListParagraph"/>
        <w:numPr>
          <w:ilvl w:val="0"/>
          <w:numId w:val="2"/>
        </w:numPr>
        <w:spacing w:after="0" w:line="360" w:lineRule="auto"/>
        <w:ind w:left="1129" w:hanging="567"/>
        <w:contextualSpacing w:val="0"/>
        <w:rPr>
          <w:rFonts w:eastAsia="SimSun"/>
          <w:sz w:val="24"/>
          <w:szCs w:val="24"/>
        </w:rPr>
      </w:pPr>
      <w:r w:rsidRPr="00116930">
        <w:rPr>
          <w:rFonts w:eastAsia="SimSun"/>
          <w:sz w:val="24"/>
          <w:szCs w:val="24"/>
          <w:lang w:val="zh-CN"/>
        </w:rPr>
        <w:t>认识到并承认语言的广泛性、多样性和全球性价值，以及世界各地</w:t>
      </w:r>
      <w:r w:rsidR="00116930">
        <w:rPr>
          <w:rFonts w:eastAsia="SimSun"/>
          <w:sz w:val="24"/>
          <w:szCs w:val="24"/>
          <w:lang w:val="zh-CN"/>
        </w:rPr>
        <w:t>许多</w:t>
      </w:r>
      <w:r w:rsidRPr="00116930">
        <w:rPr>
          <w:rFonts w:eastAsia="SimSun"/>
          <w:sz w:val="24"/>
          <w:szCs w:val="24"/>
          <w:lang w:val="zh-CN"/>
        </w:rPr>
        <w:t>语言所面临的危急和濒危处境，其中绝大多数是土著语言，</w:t>
      </w:r>
    </w:p>
    <w:p w:rsidR="006671B8" w:rsidRPr="00116930" w:rsidRDefault="006671B8" w:rsidP="00904D82">
      <w:pPr>
        <w:pStyle w:val="ListParagraph"/>
        <w:numPr>
          <w:ilvl w:val="0"/>
          <w:numId w:val="2"/>
        </w:numPr>
        <w:spacing w:after="0" w:line="360" w:lineRule="auto"/>
        <w:ind w:left="1129" w:hanging="567"/>
        <w:contextualSpacing w:val="0"/>
        <w:rPr>
          <w:rFonts w:eastAsia="SimSun"/>
          <w:sz w:val="24"/>
          <w:szCs w:val="24"/>
        </w:rPr>
      </w:pPr>
      <w:r w:rsidRPr="00116930">
        <w:rPr>
          <w:rFonts w:eastAsia="SimSun"/>
          <w:sz w:val="24"/>
          <w:szCs w:val="24"/>
          <w:lang w:val="zh-CN"/>
        </w:rPr>
        <w:t>强调全面适用人权、土著人民权利和基本自由的重要性，为此应采取紧急措施消除针对土著语言使用者的一切歧视，</w:t>
      </w:r>
    </w:p>
    <w:p w:rsidR="006671B8" w:rsidRPr="00116930" w:rsidRDefault="006671B8" w:rsidP="00904D82">
      <w:pPr>
        <w:pStyle w:val="ListParagraph"/>
        <w:numPr>
          <w:ilvl w:val="0"/>
          <w:numId w:val="2"/>
        </w:numPr>
        <w:spacing w:after="0" w:line="360" w:lineRule="auto"/>
        <w:ind w:left="1129" w:hanging="567"/>
        <w:contextualSpacing w:val="0"/>
        <w:rPr>
          <w:rFonts w:eastAsia="SimSun"/>
          <w:sz w:val="24"/>
          <w:szCs w:val="24"/>
        </w:rPr>
      </w:pPr>
      <w:r w:rsidRPr="00116930">
        <w:rPr>
          <w:rFonts w:eastAsia="SimSun"/>
          <w:sz w:val="24"/>
          <w:szCs w:val="24"/>
          <w:lang w:val="zh-CN"/>
        </w:rPr>
        <w:t>强调迫切需要在社会、文化、经济、环境、政治、科学和技术领域促进和加强土著语言并将其纳入主流，并承认其对建设和平、可持续发展、生物多样性、减缓和适应气候变化以及社会和解进程具有重要意义，</w:t>
      </w:r>
    </w:p>
    <w:p w:rsidR="006671B8" w:rsidRPr="006860B3" w:rsidRDefault="006671B8" w:rsidP="00AE55A2">
      <w:pPr>
        <w:pStyle w:val="ListParagraph"/>
        <w:numPr>
          <w:ilvl w:val="0"/>
          <w:numId w:val="2"/>
        </w:numPr>
        <w:spacing w:after="0" w:line="360" w:lineRule="auto"/>
        <w:ind w:left="1129" w:hanging="567"/>
        <w:contextualSpacing w:val="0"/>
        <w:rPr>
          <w:rFonts w:eastAsia="SimSun"/>
          <w:sz w:val="24"/>
          <w:szCs w:val="24"/>
        </w:rPr>
      </w:pPr>
      <w:r w:rsidRPr="006860B3">
        <w:rPr>
          <w:rFonts w:eastAsia="SimSun"/>
          <w:sz w:val="24"/>
          <w:szCs w:val="24"/>
          <w:lang w:val="zh-CN"/>
        </w:rPr>
        <w:t>敦促在各层面与土著人民携手采取具体、长期和可持续的措施，振兴、加强、促进、保护并推介土著语言，特别是支持世界各地所有土著语言使用者的努力。</w:t>
      </w:r>
    </w:p>
    <w:p w:rsidR="006671B8" w:rsidRPr="006860B3" w:rsidRDefault="006671B8" w:rsidP="00B82109">
      <w:pPr>
        <w:spacing w:before="240" w:after="240" w:line="360" w:lineRule="auto"/>
        <w:ind w:firstLine="567"/>
        <w:rPr>
          <w:rFonts w:ascii="SimSun" w:eastAsia="SimSun" w:hAnsi="SimSun"/>
          <w:sz w:val="24"/>
          <w:szCs w:val="24"/>
        </w:rPr>
      </w:pPr>
      <w:r w:rsidRPr="006860B3">
        <w:rPr>
          <w:rFonts w:ascii="SimSun" w:eastAsia="SimSun" w:hAnsi="SimSun" w:cs="Microsoft YaHei" w:hint="eastAsia"/>
          <w:sz w:val="24"/>
          <w:szCs w:val="24"/>
          <w:lang w:val="zh-CN"/>
        </w:rPr>
        <w:t>通</w:t>
      </w:r>
      <w:r w:rsidRPr="006860B3">
        <w:rPr>
          <w:rFonts w:ascii="SimSun" w:eastAsia="SimSun" w:hAnsi="SimSun"/>
          <w:sz w:val="24"/>
          <w:szCs w:val="24"/>
          <w:lang w:val="zh-CN"/>
        </w:rPr>
        <w:t>过本战略成果文件，所有利益攸关方（下称“利益攸关方”）</w:t>
      </w:r>
      <w:r w:rsidRPr="006860B3">
        <w:rPr>
          <w:rFonts w:ascii="SimSun" w:eastAsia="SimSun" w:hAnsi="SimSun" w:hint="eastAsia"/>
          <w:sz w:val="24"/>
          <w:szCs w:val="24"/>
          <w:lang w:val="zh-CN"/>
        </w:rPr>
        <w:t>，</w:t>
      </w:r>
      <w:r w:rsidRPr="006860B3">
        <w:rPr>
          <w:rFonts w:ascii="SimSun" w:eastAsia="SimSun" w:hAnsi="SimSun"/>
          <w:sz w:val="24"/>
          <w:szCs w:val="24"/>
          <w:lang w:val="zh-CN"/>
        </w:rPr>
        <w:t>包括会员国和国家政府、土著人民、联合国系统和其他政府间组织、学术界和语言界、图书馆、档案馆、信息和文化记忆组织、商业和公共机构、青年和土著妇女组织以及其他公共和私人伙伴</w:t>
      </w:r>
      <w:r w:rsidRPr="006860B3">
        <w:rPr>
          <w:rFonts w:ascii="SimSun" w:eastAsia="SimSun" w:hAnsi="SimSun" w:hint="eastAsia"/>
          <w:sz w:val="24"/>
          <w:szCs w:val="24"/>
          <w:lang w:val="zh-CN"/>
        </w:rPr>
        <w:t>，</w:t>
      </w:r>
      <w:r w:rsidRPr="006860B3">
        <w:rPr>
          <w:rFonts w:ascii="SimSun" w:eastAsia="SimSun" w:hAnsi="SimSun"/>
          <w:sz w:val="24"/>
          <w:szCs w:val="24"/>
          <w:lang w:val="zh-CN"/>
        </w:rPr>
        <w:t>重申其承诺：</w:t>
      </w:r>
    </w:p>
    <w:p w:rsidR="006671B8" w:rsidRPr="006860B3" w:rsidRDefault="006671B8" w:rsidP="00AE55A2">
      <w:pPr>
        <w:pStyle w:val="ListParagraph"/>
        <w:numPr>
          <w:ilvl w:val="0"/>
          <w:numId w:val="22"/>
        </w:numPr>
        <w:spacing w:after="0" w:line="360" w:lineRule="auto"/>
        <w:ind w:left="1129" w:hanging="567"/>
        <w:contextualSpacing w:val="0"/>
        <w:rPr>
          <w:rFonts w:ascii="SimSun" w:eastAsia="SimSun" w:hAnsi="SimSun"/>
          <w:sz w:val="24"/>
          <w:szCs w:val="24"/>
        </w:rPr>
      </w:pPr>
      <w:r w:rsidRPr="006860B3">
        <w:rPr>
          <w:rFonts w:ascii="SimSun" w:eastAsia="SimSun" w:hAnsi="SimSun"/>
          <w:sz w:val="24"/>
          <w:szCs w:val="24"/>
          <w:lang w:val="zh-CN"/>
        </w:rPr>
        <w:t>支持保护、支持、维护和振兴语言</w:t>
      </w:r>
      <w:r w:rsidRPr="006860B3">
        <w:rPr>
          <w:rFonts w:ascii="SimSun" w:eastAsia="SimSun" w:hAnsi="SimSun" w:hint="eastAsia"/>
          <w:sz w:val="24"/>
          <w:szCs w:val="24"/>
          <w:lang w:val="zh-CN"/>
        </w:rPr>
        <w:t>（</w:t>
      </w:r>
      <w:r w:rsidRPr="006860B3">
        <w:rPr>
          <w:rFonts w:ascii="SimSun" w:eastAsia="SimSun" w:hAnsi="SimSun"/>
          <w:sz w:val="24"/>
          <w:szCs w:val="24"/>
          <w:lang w:val="zh-CN"/>
        </w:rPr>
        <w:t>包括土著语言</w:t>
      </w:r>
      <w:r w:rsidRPr="006860B3">
        <w:rPr>
          <w:rFonts w:ascii="SimSun" w:eastAsia="SimSun" w:hAnsi="SimSun" w:hint="eastAsia"/>
          <w:sz w:val="24"/>
          <w:szCs w:val="24"/>
          <w:lang w:val="zh-CN"/>
        </w:rPr>
        <w:t>）</w:t>
      </w:r>
      <w:r w:rsidRPr="006860B3">
        <w:rPr>
          <w:rFonts w:ascii="SimSun" w:eastAsia="SimSun" w:hAnsi="SimSun"/>
          <w:sz w:val="24"/>
          <w:szCs w:val="24"/>
          <w:lang w:val="zh-CN"/>
        </w:rPr>
        <w:t>的原则，</w:t>
      </w:r>
    </w:p>
    <w:p w:rsidR="006671B8" w:rsidRPr="006860B3" w:rsidRDefault="006671B8" w:rsidP="00AE55A2">
      <w:pPr>
        <w:pStyle w:val="ListParagraph"/>
        <w:numPr>
          <w:ilvl w:val="0"/>
          <w:numId w:val="22"/>
        </w:numPr>
        <w:spacing w:after="0" w:line="360" w:lineRule="auto"/>
        <w:ind w:left="1129" w:hanging="567"/>
        <w:contextualSpacing w:val="0"/>
        <w:rPr>
          <w:rFonts w:ascii="SimSun" w:eastAsia="SimSun" w:hAnsi="SimSun"/>
          <w:sz w:val="24"/>
          <w:szCs w:val="24"/>
        </w:rPr>
      </w:pPr>
      <w:r w:rsidRPr="006860B3">
        <w:rPr>
          <w:rFonts w:ascii="SimSun" w:eastAsia="SimSun" w:hAnsi="SimSun" w:hint="eastAsia"/>
          <w:sz w:val="24"/>
          <w:szCs w:val="24"/>
          <w:lang w:val="zh-CN"/>
        </w:rPr>
        <w:t>促进</w:t>
      </w:r>
      <w:r w:rsidRPr="006860B3">
        <w:rPr>
          <w:rFonts w:ascii="SimSun" w:eastAsia="SimSun" w:hAnsi="SimSun"/>
          <w:sz w:val="24"/>
          <w:szCs w:val="24"/>
          <w:lang w:val="zh-CN"/>
        </w:rPr>
        <w:t>语言多样性和推广使用多种语言，并在教育、科学、文化、</w:t>
      </w:r>
      <w:r w:rsidRPr="006860B3">
        <w:rPr>
          <w:rFonts w:ascii="SimSun" w:eastAsia="SimSun" w:hAnsi="SimSun" w:hint="eastAsia"/>
          <w:sz w:val="24"/>
          <w:szCs w:val="24"/>
          <w:lang w:val="zh-CN"/>
        </w:rPr>
        <w:t>传播</w:t>
      </w:r>
      <w:r w:rsidRPr="006860B3">
        <w:rPr>
          <w:rFonts w:ascii="SimSun" w:eastAsia="SimSun" w:hAnsi="SimSun"/>
          <w:sz w:val="24"/>
          <w:szCs w:val="24"/>
          <w:lang w:val="zh-CN"/>
        </w:rPr>
        <w:t>和信息、技术及经济和政治发展等领域加强土著语言的使用，</w:t>
      </w:r>
    </w:p>
    <w:p w:rsidR="006671B8" w:rsidRPr="006860B3" w:rsidRDefault="006671B8" w:rsidP="00AE55A2">
      <w:pPr>
        <w:pStyle w:val="ListParagraph"/>
        <w:numPr>
          <w:ilvl w:val="0"/>
          <w:numId w:val="22"/>
        </w:numPr>
        <w:spacing w:after="0" w:line="360" w:lineRule="auto"/>
        <w:ind w:left="1129" w:hanging="567"/>
        <w:contextualSpacing w:val="0"/>
        <w:rPr>
          <w:rFonts w:ascii="SimSun" w:eastAsia="SimSun" w:hAnsi="SimSun"/>
          <w:sz w:val="24"/>
          <w:szCs w:val="24"/>
        </w:rPr>
      </w:pPr>
      <w:r w:rsidRPr="006860B3">
        <w:rPr>
          <w:rFonts w:ascii="SimSun" w:eastAsia="SimSun" w:hAnsi="SimSun"/>
          <w:sz w:val="24"/>
          <w:szCs w:val="24"/>
          <w:lang w:val="zh-CN"/>
        </w:rPr>
        <w:t>开发适当的语言资源和工具，并改进以土著语言提供的服务，</w:t>
      </w:r>
    </w:p>
    <w:p w:rsidR="006671B8" w:rsidRPr="006860B3" w:rsidRDefault="006671B8" w:rsidP="00AE55A2">
      <w:pPr>
        <w:pStyle w:val="ListParagraph"/>
        <w:numPr>
          <w:ilvl w:val="0"/>
          <w:numId w:val="22"/>
        </w:numPr>
        <w:spacing w:after="0" w:line="360" w:lineRule="auto"/>
        <w:ind w:left="1129" w:hanging="567"/>
        <w:contextualSpacing w:val="0"/>
        <w:rPr>
          <w:rFonts w:ascii="SimSun" w:eastAsia="SimSun" w:hAnsi="SimSun"/>
          <w:sz w:val="24"/>
          <w:szCs w:val="24"/>
        </w:rPr>
      </w:pPr>
      <w:r w:rsidRPr="006860B3">
        <w:rPr>
          <w:rFonts w:ascii="SimSun" w:eastAsia="SimSun" w:hAnsi="SimSun"/>
          <w:sz w:val="24"/>
          <w:szCs w:val="24"/>
          <w:lang w:val="zh-CN"/>
        </w:rPr>
        <w:t>在更广泛的社会文化、公共、生态、经济、政治、法律和伦理领域，将土著人民的知识体系和价值观及其独特的世界观和生活方式以及语言本身的重要作用纳入主流。</w:t>
      </w:r>
    </w:p>
    <w:p w:rsidR="006671B8" w:rsidRPr="00384999" w:rsidRDefault="006671B8" w:rsidP="00040ACE">
      <w:pPr>
        <w:spacing w:before="240" w:after="240" w:line="360" w:lineRule="auto"/>
        <w:ind w:firstLine="567"/>
        <w:rPr>
          <w:rFonts w:eastAsia="SimHei"/>
          <w:b/>
          <w:sz w:val="28"/>
          <w:szCs w:val="22"/>
        </w:rPr>
      </w:pPr>
      <w:r w:rsidRPr="00384999">
        <w:rPr>
          <w:rFonts w:eastAsia="SimHei"/>
          <w:b/>
          <w:bCs/>
          <w:sz w:val="24"/>
          <w:lang w:val="zh-CN"/>
        </w:rPr>
        <w:t>这份战略成果文件以</w:t>
      </w:r>
      <w:r w:rsidRPr="00384999">
        <w:rPr>
          <w:rFonts w:eastAsia="SimHei"/>
          <w:b/>
          <w:bCs/>
          <w:sz w:val="24"/>
          <w:lang w:val="zh-CN"/>
        </w:rPr>
        <w:t>2019</w:t>
      </w:r>
      <w:r w:rsidRPr="00384999">
        <w:rPr>
          <w:rFonts w:eastAsia="SimHei"/>
          <w:b/>
          <w:bCs/>
          <w:sz w:val="24"/>
          <w:lang w:val="zh-CN"/>
        </w:rPr>
        <w:t>年国际年期间的全球磋商以及协作活动形成的深度理解为基础，得出了主要结论，将为未来的全球行动提供战略方向和具体建议。</w:t>
      </w:r>
    </w:p>
    <w:p w:rsidR="006671B8" w:rsidRDefault="006671B8" w:rsidP="006671B8">
      <w:pPr>
        <w:rPr>
          <w:sz w:val="22"/>
          <w:szCs w:val="22"/>
        </w:rPr>
      </w:pPr>
    </w:p>
    <w:p w:rsidR="006671B8" w:rsidRPr="00491980" w:rsidRDefault="006671B8" w:rsidP="00AE55A2">
      <w:pPr>
        <w:spacing w:before="240" w:after="240" w:line="360" w:lineRule="auto"/>
        <w:ind w:firstLine="567"/>
        <w:rPr>
          <w:rFonts w:eastAsia="SimSun"/>
          <w:b/>
          <w:sz w:val="24"/>
          <w:szCs w:val="24"/>
        </w:rPr>
      </w:pPr>
      <w:r w:rsidRPr="00491980">
        <w:rPr>
          <w:rFonts w:eastAsia="SimSun"/>
          <w:sz w:val="24"/>
          <w:szCs w:val="24"/>
          <w:lang w:val="zh-CN"/>
        </w:rPr>
        <w:lastRenderedPageBreak/>
        <w:t>因此，本战略成果文件产生于联合国教育、科学及文化组织（教科文组织）发起的集体协作所提供的信息。除教科文组织外，撰稿人还包括组织</w:t>
      </w:r>
      <w:r w:rsidRPr="00491980">
        <w:rPr>
          <w:rFonts w:eastAsia="SimSun"/>
          <w:sz w:val="24"/>
          <w:szCs w:val="24"/>
          <w:lang w:val="zh-CN"/>
        </w:rPr>
        <w:t>2019</w:t>
      </w:r>
      <w:r w:rsidRPr="00491980">
        <w:rPr>
          <w:rFonts w:eastAsia="SimSun"/>
          <w:sz w:val="24"/>
          <w:szCs w:val="24"/>
          <w:lang w:val="zh-CN"/>
        </w:rPr>
        <w:t>年国际年指导委员会成员、联合国经济和社会事务部（经社部）、其他联合国系统组织、编写战略成果文件的不限成员名额起草小组成员、参与为促进对话而举办的国际和地区会议</w:t>
      </w:r>
      <w:r w:rsidRPr="00491980">
        <w:rPr>
          <w:rStyle w:val="EndnoteReference"/>
          <w:sz w:val="24"/>
          <w:szCs w:val="24"/>
          <w:lang w:val="zh-CN"/>
        </w:rPr>
        <w:endnoteReference w:id="3"/>
      </w:r>
      <w:r w:rsidRPr="00491980">
        <w:rPr>
          <w:rFonts w:eastAsia="SimSun"/>
          <w:sz w:val="24"/>
          <w:szCs w:val="24"/>
          <w:lang w:val="zh-CN"/>
        </w:rPr>
        <w:t>的所有利益攸关方，以及通过广泛的在线磋商提出评论和建议的所有其他合作伙伴。</w:t>
      </w:r>
    </w:p>
    <w:p w:rsidR="006671B8" w:rsidRPr="00491980" w:rsidRDefault="006671B8" w:rsidP="00AE55A2">
      <w:pPr>
        <w:pStyle w:val="Heading1"/>
        <w:spacing w:after="240" w:line="360" w:lineRule="auto"/>
        <w:rPr>
          <w:rFonts w:eastAsia="SimHei" w:cs="Times New Roman"/>
          <w:sz w:val="24"/>
          <w:szCs w:val="24"/>
        </w:rPr>
      </w:pPr>
      <w:bookmarkStart w:id="2" w:name="_Toc33626561"/>
      <w:r w:rsidRPr="00491980">
        <w:rPr>
          <w:rFonts w:eastAsia="SimHei" w:cs="Times New Roman"/>
          <w:bCs/>
          <w:sz w:val="24"/>
          <w:szCs w:val="24"/>
          <w:lang w:val="zh-CN"/>
        </w:rPr>
        <w:t>对</w:t>
      </w:r>
      <w:r w:rsidRPr="00491980">
        <w:rPr>
          <w:rFonts w:eastAsia="SimHei" w:cs="Times New Roman"/>
          <w:bCs/>
          <w:sz w:val="24"/>
          <w:szCs w:val="24"/>
          <w:lang w:val="zh-CN"/>
        </w:rPr>
        <w:t>2019</w:t>
      </w:r>
      <w:r w:rsidRPr="00491980">
        <w:rPr>
          <w:rFonts w:eastAsia="SimHei" w:cs="Times New Roman"/>
          <w:bCs/>
          <w:sz w:val="24"/>
          <w:szCs w:val="24"/>
          <w:lang w:val="zh-CN"/>
        </w:rPr>
        <w:t>年国际年的深度理解</w:t>
      </w:r>
      <w:bookmarkEnd w:id="2"/>
    </w:p>
    <w:p w:rsidR="006671B8" w:rsidRPr="00491980" w:rsidRDefault="006671B8" w:rsidP="002C39C8">
      <w:pPr>
        <w:spacing w:before="240" w:after="240" w:line="360" w:lineRule="auto"/>
        <w:ind w:firstLine="567"/>
        <w:rPr>
          <w:rFonts w:ascii="KaiTi" w:eastAsia="KaiTi" w:hAnsi="KaiTi"/>
          <w:b/>
          <w:sz w:val="24"/>
          <w:szCs w:val="24"/>
        </w:rPr>
      </w:pPr>
      <w:r w:rsidRPr="00491980">
        <w:rPr>
          <w:rFonts w:ascii="KaiTi" w:eastAsia="KaiTi" w:hAnsi="KaiTi"/>
          <w:b/>
          <w:bCs/>
          <w:iCs/>
          <w:sz w:val="24"/>
          <w:szCs w:val="24"/>
          <w:lang w:val="zh-CN"/>
        </w:rPr>
        <w:t>土著语言</w:t>
      </w:r>
      <w:r w:rsidR="008D3AB4" w:rsidRPr="00491980">
        <w:rPr>
          <w:rFonts w:ascii="KaiTi" w:eastAsia="KaiTi" w:hAnsi="KaiTi"/>
          <w:b/>
          <w:bCs/>
          <w:iCs/>
          <w:sz w:val="24"/>
          <w:szCs w:val="24"/>
          <w:lang w:val="zh-CN"/>
        </w:rPr>
        <w:t>的危急状况对我们所有人都具有特殊和更广泛的意义</w:t>
      </w:r>
      <w:r w:rsidR="008D3AB4" w:rsidRPr="00491980">
        <w:rPr>
          <w:rFonts w:ascii="KaiTi" w:eastAsia="KaiTi" w:hAnsi="KaiTi" w:hint="eastAsia"/>
          <w:b/>
          <w:bCs/>
          <w:iCs/>
          <w:sz w:val="24"/>
          <w:szCs w:val="24"/>
          <w:lang w:val="zh-CN"/>
        </w:rPr>
        <w:t>，因为它们与</w:t>
      </w:r>
      <w:r w:rsidRPr="00491980">
        <w:rPr>
          <w:rFonts w:ascii="KaiTi" w:eastAsia="KaiTi" w:hAnsi="KaiTi"/>
          <w:b/>
          <w:bCs/>
          <w:iCs/>
          <w:sz w:val="24"/>
          <w:szCs w:val="24"/>
          <w:lang w:val="zh-CN"/>
        </w:rPr>
        <w:t>和平建设、善治、可持续发展与社会和解</w:t>
      </w:r>
      <w:r w:rsidR="008D3AB4" w:rsidRPr="00491980">
        <w:rPr>
          <w:rFonts w:ascii="KaiTi" w:eastAsia="KaiTi" w:hAnsi="KaiTi" w:hint="eastAsia"/>
          <w:b/>
          <w:bCs/>
          <w:iCs/>
          <w:sz w:val="24"/>
          <w:szCs w:val="24"/>
          <w:lang w:val="zh-CN"/>
        </w:rPr>
        <w:t>息息相关。</w:t>
      </w:r>
    </w:p>
    <w:p w:rsidR="006671B8" w:rsidRPr="006860B3" w:rsidRDefault="006671B8" w:rsidP="006860B3">
      <w:pPr>
        <w:autoSpaceDE w:val="0"/>
        <w:autoSpaceDN w:val="0"/>
        <w:adjustRightInd w:val="0"/>
        <w:spacing w:before="240" w:after="240" w:line="360" w:lineRule="auto"/>
        <w:ind w:firstLine="562"/>
        <w:rPr>
          <w:rFonts w:eastAsia="SimSun"/>
          <w:sz w:val="24"/>
          <w:szCs w:val="24"/>
        </w:rPr>
      </w:pPr>
      <w:r w:rsidRPr="00491980">
        <w:rPr>
          <w:rFonts w:eastAsia="SimSun"/>
          <w:sz w:val="24"/>
          <w:szCs w:val="24"/>
          <w:lang w:val="zh-CN"/>
        </w:rPr>
        <w:t>我们生活在由不同语言、文化、民族、宗教和社会制度组成的社会中，由此形成了一个相互包容的社区。语言是人类发展、对话、和解、宽容</w:t>
      </w:r>
      <w:r w:rsidRPr="006860B3">
        <w:rPr>
          <w:rFonts w:eastAsia="SimSun"/>
          <w:sz w:val="24"/>
          <w:szCs w:val="24"/>
          <w:lang w:val="zh-CN"/>
        </w:rPr>
        <w:t>、文化和语言多样性以及人类社会和平存在的基本前提之一。当然，人们需要语言来相互交流，也需要语言来将知识、思想、信仰和传统代代相传，这对于人类的认知、福祉、进化和和平共处都必不可少。</w:t>
      </w:r>
    </w:p>
    <w:p w:rsidR="006671B8" w:rsidRPr="006860B3" w:rsidRDefault="006671B8" w:rsidP="006860B3">
      <w:pPr>
        <w:autoSpaceDE w:val="0"/>
        <w:autoSpaceDN w:val="0"/>
        <w:adjustRightInd w:val="0"/>
        <w:spacing w:before="240" w:after="240" w:line="360" w:lineRule="auto"/>
        <w:ind w:firstLine="562"/>
        <w:rPr>
          <w:rFonts w:eastAsia="SimSun"/>
          <w:sz w:val="24"/>
          <w:szCs w:val="24"/>
        </w:rPr>
      </w:pPr>
      <w:r w:rsidRPr="006860B3">
        <w:rPr>
          <w:rFonts w:eastAsia="SimSun"/>
          <w:sz w:val="24"/>
          <w:szCs w:val="24"/>
          <w:lang w:val="zh-CN"/>
        </w:rPr>
        <w:t>我们都知道，语言最好从幼时学起。因此，在培养对多样性的尊重以及国家和人民之间相互关联的意识即全球公民身份的核心价值观方面，就学初期主要以母语和</w:t>
      </w:r>
      <w:r w:rsidRPr="006860B3">
        <w:rPr>
          <w:rFonts w:eastAsia="SimSun"/>
          <w:sz w:val="24"/>
          <w:szCs w:val="24"/>
          <w:lang w:val="zh-CN"/>
        </w:rPr>
        <w:t>/</w:t>
      </w:r>
      <w:r w:rsidRPr="006860B3">
        <w:rPr>
          <w:rFonts w:eastAsia="SimSun"/>
          <w:sz w:val="24"/>
          <w:szCs w:val="24"/>
          <w:lang w:val="zh-CN"/>
        </w:rPr>
        <w:t>或各自土著语言为主要基础的多语言教育发挥着关键作用。语言本质上是不同的人、不同民族、不同文化之间通过交流和共享进行沟通的一种手段。语言本身就意味着一种相互尊重，即任何语言的存在都不会被认为是在贬低任何其他语言的价值和意义。理想情况下，在任何特定社会中运作的语言应该以协作的方式相互补充。语言是维护、记录和传承一群人、一个地区乃至整个国际社会独特的文化和生活的主要载体之一。不仅如此，语言承载着千百年来积累的传统知识，它相当于一种储存起来的资源，支撑着人类的发展，并浓缩了人类改造、适应不断变化的自然生态和对其作出必要调整的能力。</w:t>
      </w:r>
    </w:p>
    <w:p w:rsidR="006671B8" w:rsidRPr="00EC5EC1" w:rsidRDefault="006671B8" w:rsidP="00D5441B">
      <w:pPr>
        <w:spacing w:before="240" w:after="240" w:line="360" w:lineRule="auto"/>
        <w:ind w:firstLine="567"/>
        <w:rPr>
          <w:rFonts w:ascii="Times New Roman Bold" w:eastAsia="SimHei" w:hAnsi="Times New Roman Bold" w:hint="eastAsia"/>
          <w:b/>
          <w:spacing w:val="-6"/>
          <w:sz w:val="24"/>
          <w:szCs w:val="24"/>
        </w:rPr>
      </w:pPr>
      <w:r w:rsidRPr="00EC5EC1">
        <w:rPr>
          <w:rFonts w:ascii="Times New Roman Bold" w:eastAsia="SimHei" w:hAnsi="Times New Roman Bold"/>
          <w:b/>
          <w:spacing w:val="-6"/>
          <w:sz w:val="24"/>
          <w:szCs w:val="24"/>
          <w:lang w:val="zh-CN"/>
        </w:rPr>
        <w:t>参与组织</w:t>
      </w:r>
      <w:r w:rsidRPr="00EC5EC1">
        <w:rPr>
          <w:rFonts w:ascii="Times New Roman Bold" w:eastAsia="SimHei" w:hAnsi="Times New Roman Bold"/>
          <w:b/>
          <w:spacing w:val="-6"/>
          <w:sz w:val="24"/>
          <w:szCs w:val="24"/>
          <w:lang w:val="zh-CN"/>
        </w:rPr>
        <w:t>2019</w:t>
      </w:r>
      <w:r w:rsidRPr="00EC5EC1">
        <w:rPr>
          <w:rFonts w:ascii="Times New Roman Bold" w:eastAsia="SimHei" w:hAnsi="Times New Roman Bold"/>
          <w:b/>
          <w:spacing w:val="-6"/>
          <w:sz w:val="24"/>
          <w:szCs w:val="24"/>
          <w:lang w:val="zh-CN"/>
        </w:rPr>
        <w:t>年国际年和参与编写战略成果文件开放磋商进程的利益攸关方都认识到，迫切需要在世界各地保护、支持、振兴和促进土著语言，并承认土著语言在建设和平、善治、可持续发展和社会和解进程中发挥着更广泛深入的作用，其主要观察依据如下：</w:t>
      </w:r>
    </w:p>
    <w:p w:rsidR="006671B8" w:rsidRPr="006860B3" w:rsidRDefault="006671B8" w:rsidP="003570F1">
      <w:pPr>
        <w:pStyle w:val="ListParagraph"/>
        <w:numPr>
          <w:ilvl w:val="0"/>
          <w:numId w:val="6"/>
        </w:numPr>
        <w:spacing w:after="0" w:line="360" w:lineRule="auto"/>
        <w:ind w:left="1124" w:hanging="562"/>
        <w:contextualSpacing w:val="0"/>
        <w:rPr>
          <w:rFonts w:eastAsia="SimSun"/>
          <w:spacing w:val="-8"/>
          <w:sz w:val="28"/>
          <w:szCs w:val="22"/>
        </w:rPr>
      </w:pPr>
      <w:r w:rsidRPr="006860B3">
        <w:rPr>
          <w:rFonts w:eastAsia="SimSun"/>
          <w:spacing w:val="-8"/>
          <w:sz w:val="24"/>
          <w:lang w:val="zh-CN"/>
        </w:rPr>
        <w:t>世界各地的语言继续以惊人的速度消失，其中许多是土著人民的语言。这些语言代表了数千年来发展和积累的复杂知识体系，反映了独特的世界观和精神视野。</w:t>
      </w:r>
    </w:p>
    <w:p w:rsidR="006671B8" w:rsidRPr="006860B3" w:rsidRDefault="006671B8" w:rsidP="00BA37FF">
      <w:pPr>
        <w:pStyle w:val="ListParagraph"/>
        <w:numPr>
          <w:ilvl w:val="0"/>
          <w:numId w:val="6"/>
        </w:numPr>
        <w:spacing w:after="0" w:line="360" w:lineRule="auto"/>
        <w:ind w:left="1134" w:hanging="567"/>
        <w:contextualSpacing w:val="0"/>
        <w:rPr>
          <w:rFonts w:eastAsia="SimSun"/>
          <w:sz w:val="28"/>
          <w:szCs w:val="22"/>
        </w:rPr>
      </w:pPr>
      <w:r w:rsidRPr="006860B3">
        <w:rPr>
          <w:rFonts w:eastAsia="SimSun"/>
          <w:sz w:val="24"/>
          <w:lang w:val="zh-CN"/>
        </w:rPr>
        <w:lastRenderedPageBreak/>
        <w:t>一个人使用其语言的自由，是思想自由、主张和意见自由以及享有教育、健康、信息、文化表达权利以及《世界人权宣言》和《联合国土著人民权利宣言》所载其他权利的先决条件。</w:t>
      </w:r>
    </w:p>
    <w:p w:rsidR="006671B8" w:rsidRPr="00491980" w:rsidRDefault="006671B8" w:rsidP="00BA37FF">
      <w:pPr>
        <w:pStyle w:val="ListParagraph"/>
        <w:numPr>
          <w:ilvl w:val="0"/>
          <w:numId w:val="6"/>
        </w:numPr>
        <w:spacing w:after="0" w:line="360" w:lineRule="auto"/>
        <w:ind w:left="1134" w:hanging="567"/>
        <w:contextualSpacing w:val="0"/>
        <w:rPr>
          <w:rFonts w:eastAsia="SimSun"/>
          <w:sz w:val="28"/>
          <w:szCs w:val="22"/>
        </w:rPr>
      </w:pPr>
      <w:r w:rsidRPr="006860B3">
        <w:rPr>
          <w:rFonts w:eastAsia="SimSun"/>
          <w:sz w:val="24"/>
          <w:lang w:val="zh-CN"/>
        </w:rPr>
        <w:t>土著人民的语言及其使用者</w:t>
      </w:r>
      <w:r w:rsidRPr="006860B3">
        <w:rPr>
          <w:rFonts w:eastAsia="SimSun"/>
          <w:sz w:val="24"/>
          <w:lang w:val="zh-CN"/>
        </w:rPr>
        <w:t>——</w:t>
      </w:r>
      <w:r w:rsidRPr="006860B3">
        <w:rPr>
          <w:rFonts w:eastAsia="SimSun"/>
          <w:sz w:val="24"/>
          <w:lang w:val="zh-CN"/>
        </w:rPr>
        <w:t>特别是妇女、儿童、</w:t>
      </w:r>
      <w:r w:rsidRPr="00491980">
        <w:rPr>
          <w:rFonts w:eastAsia="SimSun"/>
          <w:sz w:val="24"/>
          <w:lang w:val="zh-CN"/>
        </w:rPr>
        <w:t>残疾人、流离失所者和老年人</w:t>
      </w:r>
      <w:r w:rsidRPr="00491980">
        <w:rPr>
          <w:rFonts w:eastAsia="SimSun"/>
          <w:sz w:val="24"/>
          <w:lang w:val="zh-CN"/>
        </w:rPr>
        <w:t>——</w:t>
      </w:r>
      <w:r w:rsidRPr="00491980">
        <w:rPr>
          <w:rFonts w:eastAsia="SimSun"/>
          <w:sz w:val="24"/>
          <w:lang w:val="zh-CN"/>
        </w:rPr>
        <w:t>面临各种挑战，需要用多方面的综合办法应对。这将是在政治、经济、社会、文化、环境、体制、卫生、教育、传播和信息方面赋予土著语言重要价值的方式，</w:t>
      </w:r>
      <w:r w:rsidR="008D3AB4" w:rsidRPr="00491980">
        <w:rPr>
          <w:rFonts w:hint="eastAsia"/>
          <w:sz w:val="24"/>
          <w:lang w:val="zh-CN"/>
        </w:rPr>
        <w:t>从而可以</w:t>
      </w:r>
      <w:r w:rsidRPr="00491980">
        <w:rPr>
          <w:rFonts w:eastAsia="SimSun"/>
          <w:sz w:val="24"/>
          <w:lang w:val="zh-CN"/>
        </w:rPr>
        <w:t>充分利用最新的科学技术发展。</w:t>
      </w:r>
    </w:p>
    <w:p w:rsidR="006671B8" w:rsidRPr="00491980" w:rsidRDefault="006671B8" w:rsidP="00BA37FF">
      <w:pPr>
        <w:pStyle w:val="ListParagraph"/>
        <w:numPr>
          <w:ilvl w:val="0"/>
          <w:numId w:val="6"/>
        </w:numPr>
        <w:spacing w:after="0" w:line="360" w:lineRule="auto"/>
        <w:ind w:left="1134" w:hanging="567"/>
        <w:contextualSpacing w:val="0"/>
        <w:rPr>
          <w:rFonts w:eastAsia="SimSun"/>
          <w:sz w:val="28"/>
          <w:szCs w:val="22"/>
        </w:rPr>
      </w:pPr>
      <w:r w:rsidRPr="00491980">
        <w:rPr>
          <w:rFonts w:eastAsia="SimSun"/>
          <w:sz w:val="24"/>
          <w:lang w:val="zh-CN"/>
        </w:rPr>
        <w:t>有必要从非殖民化角度增进对土著语言的了解和评估，特别关注特定的地区或地方背景，以便针对当地现实和实地条件作出适当应对。这影响到不同语言使用者在日常生活中可能遇到的术语差异问题。</w:t>
      </w:r>
    </w:p>
    <w:p w:rsidR="006671B8" w:rsidRPr="00491980" w:rsidRDefault="006671B8" w:rsidP="003570F1">
      <w:pPr>
        <w:pStyle w:val="ListParagraph"/>
        <w:numPr>
          <w:ilvl w:val="0"/>
          <w:numId w:val="6"/>
        </w:numPr>
        <w:spacing w:after="0" w:line="360" w:lineRule="auto"/>
        <w:ind w:left="1134" w:hanging="567"/>
        <w:contextualSpacing w:val="0"/>
        <w:rPr>
          <w:rFonts w:eastAsia="SimSun"/>
          <w:sz w:val="28"/>
          <w:szCs w:val="22"/>
        </w:rPr>
      </w:pPr>
      <w:r w:rsidRPr="00491980">
        <w:rPr>
          <w:rFonts w:eastAsia="SimSun"/>
          <w:sz w:val="24"/>
          <w:lang w:val="zh-CN"/>
        </w:rPr>
        <w:t>政策制定方面的协作和行动的延续性对于促进、保护和巩固土著语言以及增强其使用者权能至关重要。这一方法意味着充分利用各种国际、地区、国内和当地准则性文书和现有工具（见附件</w:t>
      </w:r>
      <w:r w:rsidRPr="00491980">
        <w:rPr>
          <w:rFonts w:eastAsia="SimSun"/>
          <w:sz w:val="24"/>
          <w:lang w:val="zh-CN"/>
        </w:rPr>
        <w:t>I</w:t>
      </w:r>
      <w:r w:rsidRPr="00491980">
        <w:rPr>
          <w:rFonts w:eastAsia="SimSun"/>
          <w:sz w:val="24"/>
          <w:lang w:val="zh-CN"/>
        </w:rPr>
        <w:t>：现有准则性文书和工具清单及参考资料）以及</w:t>
      </w:r>
      <w:r w:rsidRPr="00491980">
        <w:rPr>
          <w:rFonts w:eastAsia="SimSun"/>
          <w:sz w:val="24"/>
          <w:lang w:val="zh-CN"/>
        </w:rPr>
        <w:t>2019</w:t>
      </w:r>
      <w:r w:rsidRPr="00491980">
        <w:rPr>
          <w:rFonts w:eastAsia="SimSun"/>
          <w:sz w:val="24"/>
          <w:lang w:val="zh-CN"/>
        </w:rPr>
        <w:t>年国际年本身的成果。</w:t>
      </w:r>
    </w:p>
    <w:p w:rsidR="006671B8" w:rsidRPr="006860B3" w:rsidRDefault="006671B8" w:rsidP="00BA37FF">
      <w:pPr>
        <w:pStyle w:val="ListParagraph"/>
        <w:numPr>
          <w:ilvl w:val="0"/>
          <w:numId w:val="6"/>
        </w:numPr>
        <w:spacing w:after="0" w:line="360" w:lineRule="auto"/>
        <w:ind w:left="1134" w:hanging="567"/>
        <w:contextualSpacing w:val="0"/>
        <w:rPr>
          <w:rFonts w:eastAsia="SimSun"/>
          <w:sz w:val="28"/>
          <w:szCs w:val="22"/>
        </w:rPr>
      </w:pPr>
      <w:r w:rsidRPr="006860B3">
        <w:rPr>
          <w:rFonts w:eastAsia="SimSun"/>
          <w:sz w:val="24"/>
          <w:lang w:val="zh-CN"/>
        </w:rPr>
        <w:t>与土著人民合作处理与其语言有关的事项，是保存、维护和促进土著语言一切努力的基础。</w:t>
      </w:r>
    </w:p>
    <w:p w:rsidR="006671B8" w:rsidRDefault="006671B8" w:rsidP="006671B8">
      <w:pPr>
        <w:rPr>
          <w:rFonts w:eastAsiaTheme="majorEastAsia" w:cstheme="majorBidi"/>
          <w:b/>
          <w:color w:val="C00000"/>
          <w:sz w:val="32"/>
          <w:szCs w:val="32"/>
        </w:rPr>
      </w:pPr>
      <w:r>
        <w:br w:type="page"/>
      </w:r>
    </w:p>
    <w:p w:rsidR="006671B8" w:rsidRPr="003570F1" w:rsidRDefault="006671B8" w:rsidP="003570F1">
      <w:pPr>
        <w:pStyle w:val="Heading1"/>
        <w:spacing w:before="120" w:line="360" w:lineRule="auto"/>
        <w:rPr>
          <w:rFonts w:ascii="SimHei" w:eastAsia="SimHei" w:hAnsi="SimHei"/>
          <w:sz w:val="24"/>
          <w:szCs w:val="24"/>
        </w:rPr>
      </w:pPr>
      <w:bookmarkStart w:id="3" w:name="_Toc33626562"/>
      <w:r w:rsidRPr="003570F1">
        <w:rPr>
          <w:rFonts w:ascii="SimHei" w:eastAsia="SimHei" w:hAnsi="SimHei"/>
          <w:bCs/>
          <w:sz w:val="24"/>
          <w:szCs w:val="24"/>
          <w:lang w:val="zh-CN"/>
        </w:rPr>
        <w:lastRenderedPageBreak/>
        <w:t>主要结论</w:t>
      </w:r>
      <w:bookmarkEnd w:id="3"/>
    </w:p>
    <w:p w:rsidR="006671B8" w:rsidRPr="006860B3" w:rsidRDefault="006671B8" w:rsidP="003570F1">
      <w:pPr>
        <w:spacing w:before="120" w:line="360" w:lineRule="auto"/>
        <w:ind w:firstLine="567"/>
        <w:rPr>
          <w:rFonts w:eastAsia="SimSun"/>
          <w:sz w:val="24"/>
          <w:szCs w:val="24"/>
        </w:rPr>
      </w:pPr>
      <w:r w:rsidRPr="006860B3">
        <w:rPr>
          <w:rFonts w:eastAsia="SimSun"/>
          <w:sz w:val="24"/>
          <w:szCs w:val="24"/>
          <w:lang w:val="zh-CN"/>
        </w:rPr>
        <w:t>经过（</w:t>
      </w:r>
      <w:r w:rsidRPr="006860B3">
        <w:rPr>
          <w:rFonts w:eastAsia="SimSun"/>
          <w:sz w:val="24"/>
          <w:szCs w:val="24"/>
          <w:lang w:val="zh-CN"/>
        </w:rPr>
        <w:t>i</w:t>
      </w:r>
      <w:r w:rsidRPr="006860B3">
        <w:rPr>
          <w:rFonts w:eastAsia="SimSun"/>
          <w:sz w:val="24"/>
          <w:szCs w:val="24"/>
          <w:lang w:val="zh-CN"/>
        </w:rPr>
        <w:t>）评估现状，（</w:t>
      </w:r>
      <w:r w:rsidRPr="006860B3">
        <w:rPr>
          <w:rFonts w:eastAsia="SimSun"/>
          <w:sz w:val="24"/>
          <w:szCs w:val="24"/>
          <w:lang w:val="zh-CN"/>
        </w:rPr>
        <w:t>ii</w:t>
      </w:r>
      <w:r w:rsidRPr="006860B3">
        <w:rPr>
          <w:rFonts w:eastAsia="SimSun"/>
          <w:sz w:val="24"/>
          <w:szCs w:val="24"/>
          <w:lang w:val="zh-CN"/>
        </w:rPr>
        <w:t>）寻求以可用于支持土著语言的现有准则性文书和工具框架为依托，（</w:t>
      </w:r>
      <w:r w:rsidRPr="006860B3">
        <w:rPr>
          <w:rFonts w:eastAsia="SimSun"/>
          <w:sz w:val="24"/>
          <w:szCs w:val="24"/>
          <w:lang w:val="zh-CN"/>
        </w:rPr>
        <w:t>iii</w:t>
      </w:r>
      <w:r w:rsidRPr="006860B3">
        <w:rPr>
          <w:rFonts w:eastAsia="SimSun"/>
          <w:sz w:val="24"/>
          <w:szCs w:val="24"/>
          <w:lang w:val="zh-CN"/>
        </w:rPr>
        <w:t>）采用基于人权的办法，（</w:t>
      </w:r>
      <w:r w:rsidRPr="006860B3">
        <w:rPr>
          <w:rFonts w:eastAsia="SimSun"/>
          <w:sz w:val="24"/>
          <w:szCs w:val="24"/>
          <w:lang w:val="zh-CN"/>
        </w:rPr>
        <w:t>iv</w:t>
      </w:r>
      <w:r w:rsidRPr="006860B3">
        <w:rPr>
          <w:rFonts w:eastAsia="SimSun"/>
          <w:sz w:val="24"/>
          <w:szCs w:val="24"/>
          <w:lang w:val="zh-CN"/>
        </w:rPr>
        <w:t>）分析现有研究结果以及（</w:t>
      </w:r>
      <w:r w:rsidRPr="006860B3">
        <w:rPr>
          <w:rFonts w:eastAsia="SimSun"/>
          <w:sz w:val="24"/>
          <w:szCs w:val="24"/>
          <w:lang w:val="zh-CN"/>
        </w:rPr>
        <w:t>v</w:t>
      </w:r>
      <w:r w:rsidRPr="006860B3">
        <w:rPr>
          <w:rFonts w:eastAsia="SimSun"/>
          <w:sz w:val="24"/>
          <w:szCs w:val="24"/>
          <w:lang w:val="zh-CN"/>
        </w:rPr>
        <w:t>）考虑与土著人民和许多其他相关利益攸关方进行的国际、地区和公开在线磋商之后，</w:t>
      </w:r>
      <w:r w:rsidRPr="006860B3">
        <w:rPr>
          <w:rFonts w:ascii="SimHei" w:eastAsia="SimHei" w:hAnsi="SimHei"/>
          <w:b/>
          <w:bCs/>
          <w:sz w:val="24"/>
          <w:szCs w:val="24"/>
          <w:lang w:val="zh-CN"/>
        </w:rPr>
        <w:t>得出以下结论并提出以下建议</w:t>
      </w:r>
      <w:r w:rsidRPr="006860B3">
        <w:rPr>
          <w:rFonts w:eastAsia="SimSun"/>
          <w:sz w:val="24"/>
          <w:szCs w:val="24"/>
          <w:lang w:val="zh-CN"/>
        </w:rPr>
        <w:t>，作为保护、支持、推介土著语言及其使用者方面应达到的最低标准：</w:t>
      </w:r>
    </w:p>
    <w:p w:rsidR="006671B8" w:rsidRPr="006860B3" w:rsidRDefault="006671B8" w:rsidP="003570F1">
      <w:pPr>
        <w:spacing w:before="120" w:line="360" w:lineRule="auto"/>
        <w:ind w:left="1701" w:hanging="1701"/>
        <w:rPr>
          <w:rFonts w:eastAsia="SimSun"/>
          <w:sz w:val="24"/>
          <w:szCs w:val="24"/>
        </w:rPr>
      </w:pPr>
      <w:r w:rsidRPr="006860B3">
        <w:rPr>
          <w:rFonts w:eastAsia="SimSun"/>
          <w:sz w:val="24"/>
          <w:szCs w:val="24"/>
          <w:lang w:val="zh-CN"/>
        </w:rPr>
        <w:t>结论</w:t>
      </w:r>
      <w:r w:rsidR="00264663" w:rsidRPr="006860B3">
        <w:rPr>
          <w:rFonts w:eastAsia="SimSun"/>
          <w:sz w:val="24"/>
          <w:szCs w:val="24"/>
          <w:lang w:val="zh-CN"/>
        </w:rPr>
        <w:t>I</w:t>
      </w:r>
      <w:r w:rsidRPr="006860B3">
        <w:rPr>
          <w:rFonts w:eastAsia="SimSun"/>
          <w:sz w:val="24"/>
          <w:szCs w:val="24"/>
          <w:lang w:val="zh-CN"/>
        </w:rPr>
        <w:tab/>
      </w:r>
      <w:r w:rsidRPr="006860B3">
        <w:rPr>
          <w:rFonts w:eastAsia="SimSun"/>
          <w:spacing w:val="-6"/>
          <w:sz w:val="24"/>
          <w:szCs w:val="24"/>
          <w:lang w:val="zh-CN"/>
        </w:rPr>
        <w:t>保护、支持和促进语言多样性和使用多种语言对于和平、发展、善治与社会和解至关重要，对于实现可持续发展目标以及落实与《</w:t>
      </w:r>
      <w:r w:rsidRPr="006860B3">
        <w:rPr>
          <w:rFonts w:eastAsia="SimSun"/>
          <w:spacing w:val="-6"/>
          <w:sz w:val="24"/>
          <w:szCs w:val="24"/>
          <w:lang w:val="zh-CN"/>
        </w:rPr>
        <w:t>2030</w:t>
      </w:r>
      <w:r w:rsidRPr="006860B3">
        <w:rPr>
          <w:rFonts w:eastAsia="SimSun"/>
          <w:spacing w:val="-6"/>
          <w:sz w:val="24"/>
          <w:szCs w:val="24"/>
          <w:lang w:val="zh-CN"/>
        </w:rPr>
        <w:t>年可持续发展议程》相符的其他战略发展框架、战略和计划也至关重要</w:t>
      </w:r>
      <w:r w:rsidRPr="006860B3">
        <w:rPr>
          <w:rFonts w:ascii="SimHei" w:eastAsia="SimHei" w:hAnsi="SimHei"/>
          <w:b/>
          <w:bCs/>
          <w:sz w:val="24"/>
          <w:szCs w:val="24"/>
          <w:lang w:val="zh-CN"/>
        </w:rPr>
        <w:t>（发展）</w:t>
      </w:r>
      <w:r w:rsidRPr="006860B3">
        <w:rPr>
          <w:rFonts w:eastAsia="SimSun"/>
          <w:spacing w:val="-6"/>
          <w:sz w:val="24"/>
          <w:szCs w:val="24"/>
          <w:lang w:val="zh-CN"/>
        </w:rPr>
        <w:t>。</w:t>
      </w:r>
    </w:p>
    <w:p w:rsidR="006671B8" w:rsidRPr="006860B3" w:rsidRDefault="006671B8" w:rsidP="003570F1">
      <w:pPr>
        <w:shd w:val="clear" w:color="auto" w:fill="FFFFFF" w:themeFill="background1"/>
        <w:spacing w:before="120" w:line="360" w:lineRule="auto"/>
        <w:ind w:left="1701" w:hanging="1701"/>
        <w:rPr>
          <w:rFonts w:eastAsia="SimSun"/>
          <w:sz w:val="24"/>
          <w:szCs w:val="24"/>
        </w:rPr>
      </w:pPr>
      <w:r w:rsidRPr="006860B3">
        <w:rPr>
          <w:rFonts w:eastAsia="SimSun"/>
          <w:sz w:val="24"/>
          <w:szCs w:val="24"/>
          <w:lang w:val="zh-CN"/>
        </w:rPr>
        <w:t>结论</w:t>
      </w:r>
      <w:r w:rsidR="00264663" w:rsidRPr="006860B3">
        <w:rPr>
          <w:rFonts w:eastAsia="SimSun"/>
          <w:sz w:val="24"/>
          <w:szCs w:val="24"/>
          <w:lang w:val="zh-CN"/>
        </w:rPr>
        <w:t>II</w:t>
      </w:r>
      <w:r w:rsidRPr="006860B3">
        <w:rPr>
          <w:rFonts w:eastAsia="SimSun"/>
          <w:sz w:val="24"/>
          <w:szCs w:val="24"/>
          <w:lang w:val="zh-CN"/>
        </w:rPr>
        <w:tab/>
      </w:r>
      <w:r w:rsidRPr="006860B3">
        <w:rPr>
          <w:rFonts w:eastAsia="SimSun"/>
          <w:sz w:val="24"/>
          <w:szCs w:val="24"/>
          <w:lang w:val="zh-CN"/>
        </w:rPr>
        <w:t>土著人民的语言是其身份特性的组成部分，与国际公认的人权和基本自由密不可分。土著语言的生命力和可持续性只有依靠落实所有权利和自由才能成为可能。承认和尊重土著语言对于生活、福祉和参与所有社会文化、教育、政治、经济、环境和其他领域必不可少</w:t>
      </w:r>
      <w:r w:rsidRPr="006860B3">
        <w:rPr>
          <w:rFonts w:ascii="SimHei" w:eastAsia="SimHei" w:hAnsi="SimHei"/>
          <w:b/>
          <w:bCs/>
          <w:sz w:val="24"/>
          <w:szCs w:val="24"/>
          <w:lang w:val="zh-CN"/>
        </w:rPr>
        <w:t>（人权）</w:t>
      </w:r>
      <w:r w:rsidRPr="006860B3">
        <w:rPr>
          <w:rFonts w:eastAsia="SimSun"/>
          <w:sz w:val="24"/>
          <w:szCs w:val="24"/>
          <w:lang w:val="zh-CN"/>
        </w:rPr>
        <w:t>。</w:t>
      </w:r>
    </w:p>
    <w:p w:rsidR="006671B8" w:rsidRPr="006860B3" w:rsidRDefault="006671B8" w:rsidP="003570F1">
      <w:pPr>
        <w:spacing w:before="120" w:line="360" w:lineRule="auto"/>
        <w:ind w:left="1701" w:hanging="1701"/>
        <w:rPr>
          <w:rFonts w:eastAsia="SimSun"/>
          <w:i/>
          <w:sz w:val="24"/>
          <w:szCs w:val="24"/>
        </w:rPr>
      </w:pPr>
      <w:r w:rsidRPr="006860B3">
        <w:rPr>
          <w:rFonts w:eastAsia="SimSun"/>
          <w:sz w:val="24"/>
          <w:szCs w:val="24"/>
          <w:lang w:val="zh-CN"/>
        </w:rPr>
        <w:t>结论</w:t>
      </w:r>
      <w:r w:rsidR="00264663" w:rsidRPr="006860B3">
        <w:rPr>
          <w:rFonts w:eastAsia="SimSun"/>
          <w:sz w:val="24"/>
          <w:szCs w:val="24"/>
          <w:lang w:val="zh-CN"/>
        </w:rPr>
        <w:t>III</w:t>
      </w:r>
      <w:r w:rsidRPr="006860B3">
        <w:rPr>
          <w:rFonts w:eastAsia="SimSun"/>
          <w:sz w:val="24"/>
          <w:szCs w:val="24"/>
          <w:lang w:val="zh-CN"/>
        </w:rPr>
        <w:tab/>
      </w:r>
      <w:r w:rsidRPr="006860B3">
        <w:rPr>
          <w:rFonts w:eastAsia="SimSun"/>
          <w:sz w:val="24"/>
          <w:szCs w:val="24"/>
          <w:lang w:val="zh-CN"/>
        </w:rPr>
        <w:t>现有的可持续发展机制无法充分反映土著语言使用者的需求，他们面临着掉队乃至被排斥的风险。鉴于土著语言在努力实现可持续发展目标和其他战略框架</w:t>
      </w:r>
      <w:r w:rsidRPr="006860B3">
        <w:rPr>
          <w:rStyle w:val="EndnoteReference"/>
          <w:sz w:val="24"/>
          <w:szCs w:val="24"/>
          <w:lang w:val="zh-CN"/>
        </w:rPr>
        <w:endnoteReference w:id="4"/>
      </w:r>
      <w:r w:rsidRPr="006860B3">
        <w:rPr>
          <w:rFonts w:eastAsia="SimSun"/>
          <w:sz w:val="24"/>
          <w:szCs w:val="24"/>
          <w:lang w:val="zh-CN"/>
        </w:rPr>
        <w:t>方面的重要性，需要采取额外紧急行动</w:t>
      </w:r>
      <w:r w:rsidRPr="006860B3">
        <w:rPr>
          <w:rFonts w:ascii="SimHei" w:eastAsia="SimHei" w:hAnsi="SimHei"/>
          <w:b/>
          <w:bCs/>
          <w:sz w:val="24"/>
          <w:szCs w:val="24"/>
          <w:lang w:val="zh-CN"/>
        </w:rPr>
        <w:t>（战略）</w:t>
      </w:r>
      <w:r w:rsidRPr="006860B3">
        <w:rPr>
          <w:rFonts w:eastAsia="SimSun"/>
          <w:sz w:val="24"/>
          <w:szCs w:val="24"/>
          <w:lang w:val="zh-CN"/>
        </w:rPr>
        <w:t>。</w:t>
      </w:r>
    </w:p>
    <w:p w:rsidR="006671B8" w:rsidRPr="006860B3" w:rsidRDefault="006671B8" w:rsidP="003570F1">
      <w:pPr>
        <w:tabs>
          <w:tab w:val="left" w:pos="1800"/>
        </w:tabs>
        <w:spacing w:before="120" w:line="360" w:lineRule="auto"/>
        <w:ind w:left="1701" w:hanging="1701"/>
        <w:rPr>
          <w:rFonts w:eastAsia="SimSun"/>
          <w:spacing w:val="-4"/>
          <w:sz w:val="24"/>
          <w:szCs w:val="24"/>
        </w:rPr>
      </w:pPr>
      <w:r w:rsidRPr="006860B3">
        <w:rPr>
          <w:rFonts w:eastAsia="SimSun"/>
          <w:sz w:val="24"/>
          <w:szCs w:val="24"/>
          <w:lang w:val="zh-CN"/>
        </w:rPr>
        <w:t>结论</w:t>
      </w:r>
      <w:r w:rsidR="00264663" w:rsidRPr="006860B3">
        <w:rPr>
          <w:rFonts w:eastAsia="SimSun"/>
          <w:sz w:val="24"/>
          <w:szCs w:val="24"/>
          <w:lang w:val="zh-CN"/>
        </w:rPr>
        <w:t>IV</w:t>
      </w:r>
      <w:r w:rsidRPr="006860B3">
        <w:rPr>
          <w:rFonts w:eastAsia="SimSun"/>
          <w:sz w:val="24"/>
          <w:szCs w:val="24"/>
          <w:lang w:val="zh-CN"/>
        </w:rPr>
        <w:tab/>
      </w:r>
      <w:r w:rsidRPr="006860B3">
        <w:rPr>
          <w:rFonts w:eastAsia="SimSun"/>
          <w:spacing w:val="-4"/>
          <w:sz w:val="24"/>
          <w:szCs w:val="24"/>
          <w:lang w:val="zh-CN"/>
        </w:rPr>
        <w:t>显然，从历史来看，干预措施往往会让土著语言使用者掉队，目前迫切需要确保平等。现在时间紧迫，只剩下十年时间来落实《</w:t>
      </w:r>
      <w:r w:rsidRPr="006860B3">
        <w:rPr>
          <w:rFonts w:eastAsia="SimSun"/>
          <w:spacing w:val="-4"/>
          <w:sz w:val="24"/>
          <w:szCs w:val="24"/>
          <w:lang w:val="zh-CN"/>
        </w:rPr>
        <w:t>2030</w:t>
      </w:r>
      <w:r w:rsidRPr="006860B3">
        <w:rPr>
          <w:rFonts w:eastAsia="SimSun"/>
          <w:spacing w:val="-4"/>
          <w:sz w:val="24"/>
          <w:szCs w:val="24"/>
          <w:lang w:val="zh-CN"/>
        </w:rPr>
        <w:t>年可持续发展议程》及其关键目标。今后，要想成功而有效地支持土著语言，需要土著人民自己（尤其是土著妇女和青年）通过自己的治理结构和代表机构，充分且显著加强参与。这一方法将意味着充分尊重多元文化和道德标准，并将土著人民的价值观纳入各个层面的应对行动之中</w:t>
      </w:r>
      <w:r w:rsidRPr="006860B3">
        <w:rPr>
          <w:rFonts w:ascii="SimHei" w:eastAsia="SimHei" w:hAnsi="SimHei"/>
          <w:b/>
          <w:bCs/>
          <w:sz w:val="24"/>
          <w:szCs w:val="24"/>
          <w:lang w:val="zh-CN"/>
        </w:rPr>
        <w:t>（增强权能）</w:t>
      </w:r>
      <w:r w:rsidRPr="006860B3">
        <w:rPr>
          <w:rFonts w:eastAsia="SimSun"/>
          <w:spacing w:val="-4"/>
          <w:sz w:val="24"/>
          <w:szCs w:val="24"/>
          <w:lang w:val="zh-CN"/>
        </w:rPr>
        <w:t>。</w:t>
      </w:r>
    </w:p>
    <w:p w:rsidR="006671B8" w:rsidRPr="006860B3" w:rsidRDefault="006671B8" w:rsidP="003570F1">
      <w:pPr>
        <w:spacing w:before="120" w:line="360" w:lineRule="auto"/>
        <w:ind w:left="1701" w:hanging="1701"/>
        <w:rPr>
          <w:rFonts w:eastAsia="SimSun"/>
          <w:sz w:val="24"/>
          <w:szCs w:val="24"/>
        </w:rPr>
      </w:pPr>
      <w:r w:rsidRPr="006860B3">
        <w:rPr>
          <w:rFonts w:eastAsia="SimSun"/>
          <w:sz w:val="24"/>
          <w:szCs w:val="24"/>
          <w:lang w:val="zh-CN"/>
        </w:rPr>
        <w:t>结论</w:t>
      </w:r>
      <w:r w:rsidR="00264663" w:rsidRPr="006860B3">
        <w:rPr>
          <w:rFonts w:eastAsia="SimSun"/>
          <w:sz w:val="24"/>
          <w:szCs w:val="24"/>
          <w:lang w:val="zh-CN"/>
        </w:rPr>
        <w:t>V</w:t>
      </w:r>
      <w:r w:rsidRPr="006860B3">
        <w:rPr>
          <w:rFonts w:eastAsia="SimSun"/>
          <w:sz w:val="24"/>
          <w:szCs w:val="24"/>
          <w:lang w:val="zh-CN"/>
        </w:rPr>
        <w:tab/>
      </w:r>
      <w:r w:rsidRPr="006860B3">
        <w:rPr>
          <w:rFonts w:eastAsia="SimSun"/>
          <w:sz w:val="24"/>
          <w:szCs w:val="24"/>
          <w:lang w:val="zh-CN"/>
        </w:rPr>
        <w:t>数字技术，特别是语言技术、内容开发和传播，并没有助长土著语言从当今世界消失，而是在影响社会发展和促进土著语言的新老代际传承方面发挥着越来越大的作用。在这方面，政策制定者和决策者、语言技术开发人员、媒体和信息提供者以及其他相关的公共和私营利益攸关方应保持警惕和敏感，关注土著语言使用者在获得新技术、内容和服务方面所面临的障碍。向土著语言使用者提供这些技术、内容和服务时，应考</w:t>
      </w:r>
      <w:r w:rsidRPr="006860B3">
        <w:rPr>
          <w:rFonts w:eastAsia="SimSun"/>
          <w:sz w:val="24"/>
          <w:szCs w:val="24"/>
          <w:lang w:val="zh-CN"/>
        </w:rPr>
        <w:lastRenderedPageBreak/>
        <w:t>虑他们是否同意，并在可能的情况下，鼓励采用的解决方案应基于开放标准，特别应包括新兴技术、人工智能和区块链等</w:t>
      </w:r>
      <w:r w:rsidRPr="006860B3">
        <w:rPr>
          <w:rFonts w:ascii="SimHei" w:eastAsia="SimHei" w:hAnsi="SimHei"/>
          <w:b/>
          <w:bCs/>
          <w:sz w:val="24"/>
          <w:szCs w:val="24"/>
          <w:lang w:val="zh-CN"/>
        </w:rPr>
        <w:t>（进步）</w:t>
      </w:r>
      <w:r w:rsidRPr="006860B3">
        <w:rPr>
          <w:rFonts w:eastAsia="SimSun"/>
          <w:sz w:val="24"/>
          <w:szCs w:val="24"/>
          <w:lang w:val="zh-CN"/>
        </w:rPr>
        <w:t>。</w:t>
      </w:r>
    </w:p>
    <w:p w:rsidR="006671B8" w:rsidRPr="006860B3" w:rsidRDefault="006671B8" w:rsidP="003570F1">
      <w:pPr>
        <w:spacing w:before="120" w:line="360" w:lineRule="auto"/>
        <w:ind w:left="1701" w:hanging="1701"/>
        <w:rPr>
          <w:rFonts w:eastAsia="SimSun"/>
          <w:sz w:val="24"/>
          <w:szCs w:val="24"/>
        </w:rPr>
      </w:pPr>
      <w:r w:rsidRPr="006860B3">
        <w:rPr>
          <w:rFonts w:eastAsia="SimSun"/>
          <w:sz w:val="24"/>
          <w:szCs w:val="24"/>
          <w:lang w:val="zh-CN"/>
        </w:rPr>
        <w:t>结论</w:t>
      </w:r>
      <w:r w:rsidR="00431C89" w:rsidRPr="006860B3">
        <w:rPr>
          <w:rFonts w:eastAsia="SimSun"/>
          <w:sz w:val="24"/>
          <w:szCs w:val="24"/>
          <w:lang w:val="zh-CN"/>
        </w:rPr>
        <w:t>VI</w:t>
      </w:r>
      <w:r w:rsidRPr="006860B3">
        <w:rPr>
          <w:rFonts w:eastAsia="SimSun"/>
          <w:sz w:val="24"/>
          <w:szCs w:val="24"/>
          <w:lang w:val="zh-CN"/>
        </w:rPr>
        <w:tab/>
      </w:r>
      <w:r w:rsidRPr="006860B3">
        <w:rPr>
          <w:rFonts w:eastAsia="SimSun"/>
          <w:sz w:val="24"/>
          <w:szCs w:val="24"/>
          <w:lang w:val="zh-CN"/>
        </w:rPr>
        <w:t>因为语言是一个贯穿各领域的问题，涵盖并跨越生活各个层面，必须保证按照伦理标准用土著语言传播的信息能够在广泛的学科和领域中自由且多样地流动，从而产生新的知识，加强传播，并确保最广泛的土著语言使用者能够获得专门的资源</w:t>
      </w:r>
      <w:r w:rsidRPr="006860B3">
        <w:rPr>
          <w:rFonts w:ascii="SimHei" w:eastAsia="SimHei" w:hAnsi="SimHei"/>
          <w:b/>
          <w:bCs/>
          <w:sz w:val="24"/>
          <w:szCs w:val="24"/>
          <w:lang w:val="zh-CN"/>
        </w:rPr>
        <w:t>（协同效应）</w:t>
      </w:r>
      <w:r w:rsidRPr="006860B3">
        <w:rPr>
          <w:rFonts w:eastAsia="SimSun"/>
          <w:sz w:val="24"/>
          <w:szCs w:val="24"/>
          <w:lang w:val="zh-CN"/>
        </w:rPr>
        <w:t>。</w:t>
      </w:r>
    </w:p>
    <w:p w:rsidR="006671B8" w:rsidRPr="006860B3" w:rsidRDefault="006671B8" w:rsidP="00834D96">
      <w:pPr>
        <w:spacing w:before="120" w:line="360" w:lineRule="auto"/>
        <w:ind w:left="1701" w:hanging="1701"/>
        <w:rPr>
          <w:rFonts w:eastAsia="SimSun"/>
          <w:sz w:val="24"/>
          <w:szCs w:val="24"/>
        </w:rPr>
      </w:pPr>
      <w:r w:rsidRPr="006860B3">
        <w:rPr>
          <w:rFonts w:eastAsia="SimSun"/>
          <w:sz w:val="24"/>
          <w:szCs w:val="24"/>
          <w:lang w:val="zh-CN"/>
        </w:rPr>
        <w:t>结论</w:t>
      </w:r>
      <w:r w:rsidR="00431C89" w:rsidRPr="006860B3">
        <w:rPr>
          <w:rFonts w:eastAsia="SimSun"/>
          <w:sz w:val="24"/>
          <w:szCs w:val="24"/>
          <w:lang w:val="zh-CN"/>
        </w:rPr>
        <w:t>VII</w:t>
      </w:r>
      <w:r w:rsidRPr="006860B3">
        <w:rPr>
          <w:rFonts w:eastAsia="SimSun"/>
          <w:sz w:val="24"/>
          <w:szCs w:val="24"/>
          <w:lang w:val="zh-CN"/>
        </w:rPr>
        <w:tab/>
      </w:r>
      <w:r w:rsidRPr="006860B3">
        <w:rPr>
          <w:rFonts w:eastAsia="SimSun"/>
          <w:sz w:val="24"/>
          <w:szCs w:val="24"/>
          <w:lang w:val="zh-CN"/>
        </w:rPr>
        <w:t>在评估</w:t>
      </w:r>
      <w:r w:rsidRPr="006860B3">
        <w:rPr>
          <w:rFonts w:eastAsia="SimSun"/>
          <w:sz w:val="24"/>
          <w:szCs w:val="24"/>
          <w:lang w:val="zh-CN"/>
        </w:rPr>
        <w:t>2019</w:t>
      </w:r>
      <w:r w:rsidRPr="006860B3">
        <w:rPr>
          <w:rFonts w:eastAsia="SimSun"/>
          <w:sz w:val="24"/>
          <w:szCs w:val="24"/>
          <w:lang w:val="zh-CN"/>
        </w:rPr>
        <w:t>年国际年作为国际合作和提高认识机制的影响方面，任何对</w:t>
      </w:r>
      <w:r w:rsidRPr="006860B3">
        <w:rPr>
          <w:rFonts w:eastAsia="SimSun"/>
          <w:sz w:val="24"/>
          <w:szCs w:val="24"/>
          <w:lang w:val="zh-CN"/>
        </w:rPr>
        <w:t>2019</w:t>
      </w:r>
      <w:r w:rsidRPr="006860B3">
        <w:rPr>
          <w:rFonts w:eastAsia="SimSun"/>
          <w:sz w:val="24"/>
          <w:szCs w:val="24"/>
          <w:lang w:val="zh-CN"/>
        </w:rPr>
        <w:t>年国际年的审查都需要仔细评估其是否有潜力推动采取新的长期可持续应对措施，并且具备具体的目标、行动和时间表。这项审查应当对国际土著语言十年（</w:t>
      </w:r>
      <w:r w:rsidR="0056564A" w:rsidRPr="006860B3">
        <w:rPr>
          <w:rFonts w:eastAsia="SimSun"/>
          <w:sz w:val="24"/>
          <w:szCs w:val="24"/>
          <w:lang w:val="zh-CN"/>
        </w:rPr>
        <w:t>2022</w:t>
      </w:r>
      <w:r w:rsidR="00805330">
        <w:rPr>
          <w:rFonts w:ascii="SimSun" w:eastAsia="SimSun" w:hAnsi="SimSun" w:hint="eastAsia"/>
          <w:sz w:val="24"/>
          <w:szCs w:val="24"/>
          <w:lang w:val="zh-CN"/>
        </w:rPr>
        <w:t>-</w:t>
      </w:r>
      <w:r w:rsidRPr="006860B3">
        <w:rPr>
          <w:rFonts w:eastAsia="SimSun"/>
          <w:sz w:val="24"/>
          <w:szCs w:val="24"/>
          <w:lang w:val="zh-CN"/>
        </w:rPr>
        <w:t>2032</w:t>
      </w:r>
      <w:r w:rsidRPr="006860B3">
        <w:rPr>
          <w:rFonts w:eastAsia="SimSun"/>
          <w:sz w:val="24"/>
          <w:szCs w:val="24"/>
          <w:lang w:val="zh-CN"/>
        </w:rPr>
        <w:t>年）的筹备工作有所助益，包括从</w:t>
      </w:r>
      <w:r w:rsidRPr="006860B3">
        <w:rPr>
          <w:rFonts w:eastAsia="SimSun"/>
          <w:sz w:val="24"/>
          <w:szCs w:val="24"/>
          <w:lang w:val="zh-CN"/>
        </w:rPr>
        <w:t>2022</w:t>
      </w:r>
      <w:r w:rsidRPr="006860B3">
        <w:rPr>
          <w:rFonts w:eastAsia="SimSun"/>
          <w:sz w:val="24"/>
          <w:szCs w:val="24"/>
          <w:lang w:val="zh-CN"/>
        </w:rPr>
        <w:t>年</w:t>
      </w:r>
      <w:r w:rsidRPr="006860B3">
        <w:rPr>
          <w:rFonts w:eastAsia="SimSun"/>
          <w:sz w:val="24"/>
          <w:szCs w:val="24"/>
          <w:lang w:val="zh-CN"/>
        </w:rPr>
        <w:t>1</w:t>
      </w:r>
      <w:r w:rsidRPr="006860B3">
        <w:rPr>
          <w:rFonts w:eastAsia="SimSun"/>
          <w:sz w:val="24"/>
          <w:szCs w:val="24"/>
          <w:lang w:val="zh-CN"/>
        </w:rPr>
        <w:t>月</w:t>
      </w:r>
      <w:r w:rsidRPr="006860B3">
        <w:rPr>
          <w:rFonts w:eastAsia="SimSun"/>
          <w:sz w:val="24"/>
          <w:szCs w:val="24"/>
          <w:lang w:val="zh-CN"/>
        </w:rPr>
        <w:t>1</w:t>
      </w:r>
      <w:r w:rsidRPr="006860B3">
        <w:rPr>
          <w:rFonts w:eastAsia="SimSun"/>
          <w:sz w:val="24"/>
          <w:szCs w:val="24"/>
          <w:lang w:val="zh-CN"/>
        </w:rPr>
        <w:t>日开始运行的适当监测机制</w:t>
      </w:r>
      <w:r w:rsidRPr="006860B3">
        <w:rPr>
          <w:rFonts w:ascii="SimHei" w:eastAsia="SimHei" w:hAnsi="SimHei"/>
          <w:b/>
          <w:bCs/>
          <w:sz w:val="24"/>
          <w:szCs w:val="24"/>
          <w:lang w:val="zh-CN"/>
        </w:rPr>
        <w:t>（可持续性）</w:t>
      </w:r>
      <w:r w:rsidRPr="006860B3">
        <w:rPr>
          <w:rFonts w:eastAsia="SimSun"/>
          <w:sz w:val="24"/>
          <w:szCs w:val="24"/>
          <w:lang w:val="zh-CN"/>
        </w:rPr>
        <w:t>。</w:t>
      </w:r>
    </w:p>
    <w:p w:rsidR="006671B8" w:rsidRDefault="006671B8" w:rsidP="006671B8">
      <w:pPr>
        <w:ind w:left="1350" w:hanging="1350"/>
        <w:rPr>
          <w:rFonts w:eastAsiaTheme="majorEastAsia" w:cstheme="majorBidi"/>
          <w:b/>
          <w:color w:val="C00000"/>
          <w:sz w:val="32"/>
          <w:szCs w:val="32"/>
        </w:rPr>
      </w:pPr>
      <w:r>
        <w:br w:type="page"/>
      </w:r>
    </w:p>
    <w:p w:rsidR="006671B8" w:rsidRPr="002C39C8" w:rsidRDefault="006671B8" w:rsidP="002C39C8">
      <w:pPr>
        <w:pStyle w:val="Heading1"/>
        <w:spacing w:after="240" w:line="360" w:lineRule="auto"/>
        <w:rPr>
          <w:rFonts w:ascii="SimHei" w:eastAsia="SimHei" w:hAnsi="SimHei"/>
          <w:b w:val="0"/>
          <w:sz w:val="24"/>
          <w:szCs w:val="24"/>
        </w:rPr>
      </w:pPr>
      <w:bookmarkStart w:id="4" w:name="_Toc33626563"/>
      <w:r w:rsidRPr="002C39C8">
        <w:rPr>
          <w:rFonts w:ascii="SimHei" w:eastAsia="SimHei" w:hAnsi="SimHei"/>
          <w:bCs/>
          <w:sz w:val="24"/>
          <w:szCs w:val="24"/>
          <w:lang w:val="zh-CN"/>
        </w:rPr>
        <w:lastRenderedPageBreak/>
        <w:t>前进道路的未来步骤</w:t>
      </w:r>
      <w:bookmarkEnd w:id="4"/>
    </w:p>
    <w:p w:rsidR="006671B8" w:rsidRPr="00637CD1" w:rsidRDefault="006671B8" w:rsidP="00D5441B">
      <w:pPr>
        <w:tabs>
          <w:tab w:val="left" w:pos="1710"/>
        </w:tabs>
        <w:spacing w:before="240" w:after="240" w:line="360" w:lineRule="auto"/>
        <w:ind w:firstLine="567"/>
        <w:rPr>
          <w:rFonts w:ascii="SimSun" w:eastAsia="SimSun" w:hAnsi="SimSun"/>
          <w:i/>
          <w:sz w:val="24"/>
          <w:szCs w:val="24"/>
        </w:rPr>
      </w:pPr>
      <w:r w:rsidRPr="00637CD1">
        <w:rPr>
          <w:rFonts w:ascii="SimSun" w:eastAsia="SimSun" w:hAnsi="SimSun"/>
          <w:sz w:val="24"/>
          <w:szCs w:val="24"/>
          <w:lang w:val="zh-CN"/>
        </w:rPr>
        <w:t>以下系列结论、既定目标和建议为在全球、地区和国家各层面采取注重行动的对策提供了坚实的基础，通过与土著人民和其他相关利益攸关方的伙伴关系可以成功实现：</w:t>
      </w:r>
    </w:p>
    <w:p w:rsidR="006671B8" w:rsidRPr="00D5441B" w:rsidRDefault="006671B8" w:rsidP="00013626">
      <w:pPr>
        <w:spacing w:before="240" w:after="240" w:line="360" w:lineRule="auto"/>
        <w:ind w:left="1701" w:hanging="1701"/>
        <w:rPr>
          <w:rFonts w:ascii="SimHei" w:eastAsia="SimHei" w:hAnsi="SimHei"/>
          <w:b/>
          <w:sz w:val="24"/>
          <w:szCs w:val="24"/>
        </w:rPr>
      </w:pPr>
      <w:r w:rsidRPr="00881A0C">
        <w:rPr>
          <w:rFonts w:eastAsia="SimHei"/>
          <w:b/>
          <w:bCs/>
          <w:sz w:val="24"/>
          <w:szCs w:val="24"/>
          <w:lang w:val="zh-CN"/>
        </w:rPr>
        <w:t>结论</w:t>
      </w:r>
      <w:r w:rsidR="00881A0C" w:rsidRPr="00881A0C">
        <w:rPr>
          <w:rFonts w:eastAsia="SimHei"/>
          <w:b/>
          <w:bCs/>
          <w:sz w:val="24"/>
          <w:szCs w:val="24"/>
          <w:lang w:val="zh-CN"/>
        </w:rPr>
        <w:t>I</w:t>
      </w:r>
      <w:r w:rsidRPr="002C39C8">
        <w:rPr>
          <w:rFonts w:ascii="SimHei" w:eastAsia="SimSun" w:hAnsi="SimHei" w:hint="eastAsia"/>
          <w:b/>
          <w:bCs/>
          <w:sz w:val="24"/>
          <w:szCs w:val="24"/>
          <w:lang w:val="zh-CN"/>
        </w:rPr>
        <w:tab/>
      </w:r>
      <w:r w:rsidRPr="00DE3CC6">
        <w:rPr>
          <w:rFonts w:ascii="SimHei" w:eastAsia="SimHei" w:hAnsi="SimHei"/>
          <w:b/>
          <w:bCs/>
          <w:spacing w:val="-4"/>
          <w:sz w:val="24"/>
          <w:szCs w:val="24"/>
          <w:lang w:val="zh-CN"/>
        </w:rPr>
        <w:t>保护、支持和促进语言多样性和使用多种</w:t>
      </w:r>
      <w:r w:rsidRPr="00DE3CC6">
        <w:rPr>
          <w:rFonts w:ascii="SimHei" w:eastAsia="SimHei" w:hAnsi="SimHei" w:cs="SimSun" w:hint="eastAsia"/>
          <w:b/>
          <w:bCs/>
          <w:spacing w:val="-4"/>
          <w:sz w:val="24"/>
          <w:szCs w:val="24"/>
          <w:lang w:val="zh-CN"/>
        </w:rPr>
        <w:t>语言</w:t>
      </w:r>
      <w:r w:rsidRPr="00DE3CC6">
        <w:rPr>
          <w:rFonts w:ascii="SimHei" w:eastAsia="SimHei" w:hAnsi="SimHei"/>
          <w:b/>
          <w:bCs/>
          <w:spacing w:val="-4"/>
          <w:sz w:val="24"/>
          <w:szCs w:val="24"/>
          <w:lang w:val="zh-CN"/>
        </w:rPr>
        <w:t>对于和平、发展、善治与社会和解至关重要，对于实现可持续发展目标以及落实与《</w:t>
      </w:r>
      <w:r w:rsidRPr="00DE3CC6">
        <w:rPr>
          <w:rFonts w:eastAsia="SimHei"/>
          <w:b/>
          <w:bCs/>
          <w:spacing w:val="-4"/>
          <w:sz w:val="24"/>
          <w:szCs w:val="24"/>
          <w:lang w:val="zh-CN"/>
        </w:rPr>
        <w:t>2030</w:t>
      </w:r>
      <w:r w:rsidRPr="00DE3CC6">
        <w:rPr>
          <w:rFonts w:ascii="SimHei" w:eastAsia="SimHei" w:hAnsi="SimHei"/>
          <w:b/>
          <w:bCs/>
          <w:spacing w:val="-4"/>
          <w:sz w:val="24"/>
          <w:szCs w:val="24"/>
          <w:lang w:val="zh-CN"/>
        </w:rPr>
        <w:t>年可持续发展议程》相符的其他战略发展框架、战略和计划也至关重要（发展）。</w:t>
      </w:r>
    </w:p>
    <w:p w:rsidR="006671B8" w:rsidRPr="00637CD1" w:rsidRDefault="00881A0C" w:rsidP="00013626">
      <w:pPr>
        <w:spacing w:before="240" w:after="240" w:line="360" w:lineRule="auto"/>
        <w:ind w:left="1701" w:hanging="1701"/>
        <w:rPr>
          <w:rFonts w:eastAsia="SimSun"/>
          <w:b/>
          <w:sz w:val="24"/>
          <w:szCs w:val="24"/>
        </w:rPr>
      </w:pPr>
      <w:r w:rsidRPr="00881A0C">
        <w:rPr>
          <w:rFonts w:eastAsia="SimHei"/>
          <w:b/>
          <w:bCs/>
          <w:sz w:val="24"/>
          <w:szCs w:val="24"/>
          <w:lang w:val="zh-CN"/>
        </w:rPr>
        <w:t>目标</w:t>
      </w:r>
      <w:r w:rsidR="00856EAF">
        <w:rPr>
          <w:rFonts w:ascii="SimHei" w:eastAsia="SimHei" w:hAnsi="SimHei" w:hint="eastAsia"/>
          <w:b/>
          <w:bCs/>
          <w:sz w:val="24"/>
          <w:szCs w:val="24"/>
          <w:lang w:val="zh-CN"/>
        </w:rPr>
        <w:t>(</w:t>
      </w:r>
      <w:r w:rsidR="00856EAF" w:rsidRPr="00E1434F">
        <w:rPr>
          <w:rFonts w:eastAsia="SimSun"/>
          <w:b/>
          <w:bCs/>
          <w:sz w:val="24"/>
          <w:szCs w:val="24"/>
          <w:lang w:val="zh-CN"/>
        </w:rPr>
        <w:t>I</w:t>
      </w:r>
      <w:r w:rsidR="00856EAF">
        <w:rPr>
          <w:rFonts w:ascii="SimHei" w:eastAsia="SimHei" w:hAnsi="SimHei" w:hint="eastAsia"/>
          <w:b/>
          <w:bCs/>
          <w:sz w:val="24"/>
          <w:szCs w:val="24"/>
          <w:lang w:val="zh-CN"/>
        </w:rPr>
        <w:t>)</w:t>
      </w:r>
      <w:r w:rsidR="006671B8" w:rsidRPr="002C39C8">
        <w:rPr>
          <w:rFonts w:ascii="SimHei" w:eastAsia="SimSun" w:hAnsi="SimHei" w:hint="eastAsia"/>
          <w:b/>
          <w:bCs/>
          <w:sz w:val="24"/>
          <w:szCs w:val="24"/>
          <w:lang w:val="zh-CN"/>
        </w:rPr>
        <w:tab/>
      </w:r>
      <w:r w:rsidR="006671B8" w:rsidRPr="00637CD1">
        <w:rPr>
          <w:rFonts w:eastAsia="SimSun"/>
          <w:sz w:val="24"/>
          <w:szCs w:val="24"/>
          <w:lang w:val="zh-CN"/>
        </w:rPr>
        <w:t>到</w:t>
      </w:r>
      <w:r w:rsidR="006671B8" w:rsidRPr="00637CD1">
        <w:rPr>
          <w:rFonts w:eastAsia="SimSun"/>
          <w:sz w:val="24"/>
          <w:szCs w:val="24"/>
          <w:lang w:val="zh-CN"/>
        </w:rPr>
        <w:t>2030</w:t>
      </w:r>
      <w:r w:rsidR="006671B8" w:rsidRPr="00637CD1">
        <w:rPr>
          <w:rFonts w:eastAsia="SimSun"/>
          <w:sz w:val="24"/>
          <w:szCs w:val="24"/>
          <w:lang w:val="zh-CN"/>
        </w:rPr>
        <w:t>年，认识到并且承认土著语言在建设和平中的作用，以及在以下方面的重要性：落实发展目标、善治与社会和解进程，包括《联合国土著人民权利宣言》；全面促进在《</w:t>
      </w:r>
      <w:r w:rsidR="006671B8" w:rsidRPr="00637CD1">
        <w:rPr>
          <w:rFonts w:eastAsia="SimSun"/>
          <w:sz w:val="24"/>
          <w:szCs w:val="24"/>
          <w:lang w:val="zh-CN"/>
        </w:rPr>
        <w:t>2030</w:t>
      </w:r>
      <w:r w:rsidR="006671B8" w:rsidRPr="00637CD1">
        <w:rPr>
          <w:rFonts w:eastAsia="SimSun"/>
          <w:sz w:val="24"/>
          <w:szCs w:val="24"/>
          <w:lang w:val="zh-CN"/>
        </w:rPr>
        <w:t>年可持续发展议程》范围内以及在符合国际、地区和国家商定的战略发展框架的其他方面实现可持续发展目标。</w:t>
      </w:r>
    </w:p>
    <w:p w:rsidR="006671B8" w:rsidRPr="00D5441B" w:rsidRDefault="006671B8" w:rsidP="002C39C8">
      <w:pPr>
        <w:autoSpaceDE w:val="0"/>
        <w:autoSpaceDN w:val="0"/>
        <w:spacing w:before="240" w:after="240" w:line="360" w:lineRule="auto"/>
        <w:rPr>
          <w:rFonts w:ascii="SimHei" w:eastAsia="SimHei" w:hAnsi="SimHei" w:cs="Calibri"/>
          <w:b/>
          <w:sz w:val="24"/>
          <w:szCs w:val="24"/>
        </w:rPr>
      </w:pPr>
      <w:r w:rsidRPr="002C39C8">
        <w:rPr>
          <w:rFonts w:ascii="SimHei" w:eastAsia="SimHei" w:hAnsi="SimHei"/>
          <w:b/>
          <w:bCs/>
          <w:sz w:val="24"/>
          <w:szCs w:val="24"/>
          <w:lang w:val="zh-CN"/>
        </w:rPr>
        <w:t>建议：</w:t>
      </w:r>
    </w:p>
    <w:p w:rsidR="006671B8" w:rsidRPr="00637CD1" w:rsidRDefault="006671B8" w:rsidP="00C06E5B">
      <w:pPr>
        <w:pStyle w:val="ListParagraph"/>
        <w:numPr>
          <w:ilvl w:val="1"/>
          <w:numId w:val="5"/>
        </w:numPr>
        <w:tabs>
          <w:tab w:val="left" w:pos="270"/>
        </w:tabs>
        <w:autoSpaceDE w:val="0"/>
        <w:autoSpaceDN w:val="0"/>
        <w:spacing w:before="240" w:after="240" w:line="360" w:lineRule="auto"/>
        <w:ind w:left="567" w:hanging="567"/>
        <w:contextualSpacing w:val="0"/>
        <w:rPr>
          <w:rFonts w:ascii="SimSun" w:eastAsia="SimSun" w:hAnsi="SimSun" w:cstheme="minorHAnsi"/>
          <w:color w:val="000000"/>
          <w:sz w:val="24"/>
          <w:szCs w:val="24"/>
        </w:rPr>
      </w:pPr>
      <w:r w:rsidRPr="002C39C8">
        <w:rPr>
          <w:rFonts w:ascii="KaiTi" w:eastAsia="KaiTi" w:hAnsi="KaiTi"/>
          <w:b/>
          <w:bCs/>
          <w:iCs/>
          <w:sz w:val="24"/>
          <w:szCs w:val="24"/>
          <w:lang w:val="zh-CN"/>
        </w:rPr>
        <w:t>保护和促进语言多样性和使用多种语言的措施应侧重于可持续发展。“不让任何人掉队”是《</w:t>
      </w:r>
      <w:r w:rsidRPr="002C39C8">
        <w:rPr>
          <w:rFonts w:eastAsia="KaiTi"/>
          <w:b/>
          <w:bCs/>
          <w:iCs/>
          <w:sz w:val="24"/>
          <w:szCs w:val="24"/>
          <w:lang w:val="zh-CN"/>
        </w:rPr>
        <w:t>2030</w:t>
      </w:r>
      <w:r w:rsidRPr="002C39C8">
        <w:rPr>
          <w:rFonts w:ascii="KaiTi" w:eastAsia="KaiTi" w:hAnsi="KaiTi"/>
          <w:b/>
          <w:bCs/>
          <w:iCs/>
          <w:sz w:val="24"/>
          <w:szCs w:val="24"/>
          <w:lang w:val="zh-CN"/>
        </w:rPr>
        <w:t>年可持续发展议程》的组成部分</w:t>
      </w:r>
      <w:r w:rsidRPr="002C39C8">
        <w:rPr>
          <w:sz w:val="24"/>
          <w:szCs w:val="24"/>
          <w:lang w:val="zh-CN"/>
        </w:rPr>
        <w:t>，</w:t>
      </w:r>
      <w:r w:rsidRPr="00637CD1">
        <w:rPr>
          <w:rFonts w:ascii="SimSun" w:eastAsia="SimSun" w:hAnsi="SimSun"/>
          <w:sz w:val="24"/>
          <w:szCs w:val="24"/>
          <w:lang w:val="zh-CN"/>
        </w:rPr>
        <w:t>包括优质教育、就业、医疗保健、安全环境、司法、媒体和信息方面的平等机会，也就是土著语言使用者充分融入和参与社会。这些措施应着眼于消除文盲、贫困、失业和歧视等不公正现象，</w:t>
      </w:r>
      <w:r w:rsidRPr="00637CD1">
        <w:rPr>
          <w:rFonts w:ascii="SimSun" w:eastAsia="SimSun" w:hAnsi="SimSun" w:hint="eastAsia"/>
          <w:sz w:val="24"/>
          <w:szCs w:val="24"/>
          <w:lang w:val="zh-CN"/>
        </w:rPr>
        <w:t>缓解</w:t>
      </w:r>
      <w:r w:rsidRPr="00637CD1">
        <w:rPr>
          <w:rFonts w:ascii="SimSun" w:eastAsia="SimSun" w:hAnsi="SimSun"/>
          <w:sz w:val="24"/>
          <w:szCs w:val="24"/>
          <w:lang w:val="zh-CN"/>
        </w:rPr>
        <w:t>气候变化的负面影响，促进实现消除贫困、消除饥饿、良好健康与福祉等特定可持续发展目标。</w:t>
      </w:r>
    </w:p>
    <w:p w:rsidR="006671B8" w:rsidRPr="00637CD1" w:rsidRDefault="006671B8" w:rsidP="00C06E5B">
      <w:pPr>
        <w:pStyle w:val="ListParagraph"/>
        <w:numPr>
          <w:ilvl w:val="1"/>
          <w:numId w:val="5"/>
        </w:numPr>
        <w:tabs>
          <w:tab w:val="left" w:pos="270"/>
        </w:tabs>
        <w:autoSpaceDE w:val="0"/>
        <w:autoSpaceDN w:val="0"/>
        <w:spacing w:before="240" w:after="240" w:line="360" w:lineRule="auto"/>
        <w:ind w:left="567" w:hanging="567"/>
        <w:contextualSpacing w:val="0"/>
        <w:rPr>
          <w:rFonts w:ascii="SimSun" w:eastAsia="SimSun" w:hAnsi="SimSun" w:cstheme="minorHAnsi"/>
          <w:sz w:val="24"/>
          <w:szCs w:val="24"/>
        </w:rPr>
      </w:pPr>
      <w:r w:rsidRPr="002C39C8">
        <w:rPr>
          <w:rFonts w:ascii="KaiTi" w:eastAsia="KaiTi" w:hAnsi="KaiTi"/>
          <w:b/>
          <w:bCs/>
          <w:iCs/>
          <w:sz w:val="24"/>
          <w:szCs w:val="24"/>
          <w:lang w:val="zh-CN"/>
        </w:rPr>
        <w:t>建议的行动还应考虑到语言多样性和使用多种语言与生物多样性和自然生态环境之间的联系。这将对农村</w:t>
      </w:r>
      <w:r w:rsidRPr="00165E36">
        <w:rPr>
          <w:rFonts w:ascii="KaiTi" w:eastAsia="KaiTi" w:hAnsi="KaiTi"/>
          <w:b/>
          <w:iCs/>
          <w:sz w:val="24"/>
          <w:szCs w:val="24"/>
          <w:lang w:val="zh-CN"/>
        </w:rPr>
        <w:t>和</w:t>
      </w:r>
      <w:r w:rsidRPr="002C39C8">
        <w:rPr>
          <w:rFonts w:ascii="KaiTi" w:eastAsia="KaiTi" w:hAnsi="KaiTi"/>
          <w:b/>
          <w:bCs/>
          <w:iCs/>
          <w:sz w:val="24"/>
          <w:szCs w:val="24"/>
          <w:lang w:val="zh-CN"/>
        </w:rPr>
        <w:t>城市人口中土著语言使用者的生活方式产生更加有利的影响。</w:t>
      </w:r>
      <w:r w:rsidRPr="00637CD1">
        <w:rPr>
          <w:rFonts w:ascii="SimSun" w:eastAsia="SimSun" w:hAnsi="SimSun"/>
          <w:sz w:val="24"/>
          <w:szCs w:val="24"/>
          <w:lang w:val="zh-CN"/>
        </w:rPr>
        <w:t>这些行动将有助于实现与清洁水和气候行动相关的可持续发展目标。计划的倡议还应考虑多方面、多语言教育与经济增长、创新以及可持续的城市和人类住区未来的</w:t>
      </w:r>
      <w:r w:rsidRPr="00637CD1">
        <w:rPr>
          <w:rFonts w:ascii="SimSun" w:eastAsia="SimSun" w:hAnsi="SimSun" w:hint="eastAsia"/>
          <w:sz w:val="24"/>
          <w:szCs w:val="24"/>
          <w:lang w:val="zh-CN"/>
        </w:rPr>
        <w:t>特定</w:t>
      </w:r>
      <w:r w:rsidRPr="00637CD1">
        <w:rPr>
          <w:rFonts w:ascii="SimSun" w:eastAsia="SimSun" w:hAnsi="SimSun"/>
          <w:sz w:val="24"/>
          <w:szCs w:val="24"/>
          <w:lang w:val="zh-CN"/>
        </w:rPr>
        <w:t>相关性，帮助向所有劳动力提供</w:t>
      </w:r>
      <w:r w:rsidRPr="00637CD1">
        <w:rPr>
          <w:rFonts w:ascii="SimSun" w:eastAsia="SimSun" w:hAnsi="SimSun" w:hint="eastAsia"/>
          <w:sz w:val="24"/>
          <w:szCs w:val="24"/>
          <w:lang w:val="zh-CN"/>
        </w:rPr>
        <w:t>优质</w:t>
      </w:r>
      <w:r w:rsidRPr="00637CD1">
        <w:rPr>
          <w:rFonts w:ascii="SimSun" w:eastAsia="SimSun" w:hAnsi="SimSun"/>
          <w:sz w:val="24"/>
          <w:szCs w:val="24"/>
          <w:lang w:val="zh-CN"/>
        </w:rPr>
        <w:t>工作</w:t>
      </w:r>
      <w:r w:rsidRPr="00637CD1">
        <w:rPr>
          <w:rFonts w:ascii="SimSun" w:eastAsia="SimSun" w:hAnsi="SimSun" w:hint="eastAsia"/>
          <w:sz w:val="24"/>
          <w:szCs w:val="24"/>
          <w:lang w:val="zh-CN"/>
        </w:rPr>
        <w:t>机会</w:t>
      </w:r>
      <w:r w:rsidRPr="00637CD1">
        <w:rPr>
          <w:rFonts w:ascii="SimSun" w:eastAsia="SimSun" w:hAnsi="SimSun"/>
          <w:sz w:val="24"/>
          <w:szCs w:val="24"/>
          <w:lang w:val="zh-CN"/>
        </w:rPr>
        <w:t>，</w:t>
      </w:r>
      <w:r w:rsidRPr="00637CD1">
        <w:rPr>
          <w:rFonts w:ascii="SimSun" w:eastAsia="SimSun" w:hAnsi="SimSun" w:hint="eastAsia"/>
          <w:sz w:val="24"/>
          <w:szCs w:val="24"/>
          <w:lang w:val="zh-CN"/>
        </w:rPr>
        <w:t>无论他们的</w:t>
      </w:r>
      <w:r w:rsidRPr="00637CD1">
        <w:rPr>
          <w:rFonts w:ascii="SimSun" w:eastAsia="SimSun" w:hAnsi="SimSun"/>
          <w:sz w:val="24"/>
          <w:szCs w:val="24"/>
          <w:lang w:val="zh-CN"/>
        </w:rPr>
        <w:t>语言、种族、能力或性别</w:t>
      </w:r>
      <w:r w:rsidRPr="00637CD1">
        <w:rPr>
          <w:rFonts w:ascii="SimSun" w:eastAsia="SimSun" w:hAnsi="SimSun" w:hint="eastAsia"/>
          <w:sz w:val="24"/>
          <w:szCs w:val="24"/>
          <w:lang w:val="zh-CN"/>
        </w:rPr>
        <w:t>如何</w:t>
      </w:r>
      <w:r w:rsidRPr="00637CD1">
        <w:rPr>
          <w:rFonts w:ascii="SimSun" w:eastAsia="SimSun" w:hAnsi="SimSun"/>
          <w:sz w:val="24"/>
          <w:szCs w:val="24"/>
          <w:lang w:val="zh-CN"/>
        </w:rPr>
        <w:t>。</w:t>
      </w:r>
    </w:p>
    <w:p w:rsidR="006671B8" w:rsidRPr="00637CD1" w:rsidRDefault="006671B8" w:rsidP="00C06E5B">
      <w:pPr>
        <w:pStyle w:val="ListParagraph"/>
        <w:numPr>
          <w:ilvl w:val="1"/>
          <w:numId w:val="5"/>
        </w:numPr>
        <w:shd w:val="clear" w:color="auto" w:fill="FFFFFF" w:themeFill="background1"/>
        <w:tabs>
          <w:tab w:val="left" w:pos="0"/>
        </w:tabs>
        <w:autoSpaceDE w:val="0"/>
        <w:autoSpaceDN w:val="0"/>
        <w:spacing w:before="240" w:after="240" w:line="360" w:lineRule="auto"/>
        <w:ind w:left="567" w:hanging="567"/>
        <w:contextualSpacing w:val="0"/>
        <w:rPr>
          <w:rFonts w:ascii="SimSun" w:eastAsia="SimSun" w:hAnsi="SimSun" w:cstheme="minorHAnsi"/>
          <w:color w:val="000000"/>
          <w:sz w:val="24"/>
          <w:szCs w:val="24"/>
        </w:rPr>
      </w:pPr>
      <w:r w:rsidRPr="002C39C8">
        <w:rPr>
          <w:rFonts w:ascii="KaiTi" w:eastAsia="KaiTi" w:hAnsi="KaiTi"/>
          <w:b/>
          <w:bCs/>
          <w:iCs/>
          <w:sz w:val="24"/>
          <w:szCs w:val="24"/>
          <w:lang w:val="zh-CN"/>
        </w:rPr>
        <w:lastRenderedPageBreak/>
        <w:t>还应与相关利益攸关方</w:t>
      </w:r>
      <w:r w:rsidRPr="002C39C8">
        <w:rPr>
          <w:rFonts w:ascii="KaiTi" w:eastAsia="KaiTi" w:hAnsi="KaiTi" w:hint="eastAsia"/>
          <w:b/>
          <w:bCs/>
          <w:iCs/>
          <w:sz w:val="24"/>
          <w:szCs w:val="24"/>
          <w:lang w:val="zh-CN"/>
        </w:rPr>
        <w:t>磋商</w:t>
      </w:r>
      <w:r w:rsidRPr="002C39C8">
        <w:rPr>
          <w:rFonts w:ascii="KaiTi" w:eastAsia="KaiTi" w:hAnsi="KaiTi"/>
          <w:b/>
          <w:bCs/>
          <w:iCs/>
          <w:sz w:val="24"/>
          <w:szCs w:val="24"/>
          <w:lang w:val="zh-CN"/>
        </w:rPr>
        <w:t>，使措施能够增强土著</w:t>
      </w:r>
      <w:r w:rsidRPr="00491980">
        <w:rPr>
          <w:rFonts w:ascii="KaiTi" w:eastAsia="KaiTi" w:hAnsi="KaiTi"/>
          <w:b/>
          <w:bCs/>
          <w:iCs/>
          <w:sz w:val="24"/>
          <w:szCs w:val="24"/>
          <w:lang w:val="zh-CN"/>
        </w:rPr>
        <w:t>语言使用者的权能。</w:t>
      </w:r>
      <w:r w:rsidRPr="00491980">
        <w:rPr>
          <w:rFonts w:ascii="SimSun" w:eastAsia="SimSun" w:hAnsi="SimSun"/>
          <w:sz w:val="24"/>
          <w:szCs w:val="24"/>
          <w:lang w:val="zh-CN"/>
        </w:rPr>
        <w:t>这包括</w:t>
      </w:r>
      <w:r w:rsidR="003B5876" w:rsidRPr="00491980">
        <w:rPr>
          <w:rFonts w:ascii="SimSun" w:hAnsi="SimSun" w:hint="eastAsia"/>
          <w:sz w:val="24"/>
          <w:szCs w:val="24"/>
          <w:lang w:val="zh-CN"/>
        </w:rPr>
        <w:t>从小就树立</w:t>
      </w:r>
      <w:r w:rsidRPr="00491980">
        <w:rPr>
          <w:rFonts w:ascii="SimSun" w:eastAsia="SimSun" w:hAnsi="SimSun"/>
          <w:sz w:val="24"/>
          <w:szCs w:val="24"/>
          <w:lang w:val="zh-CN"/>
        </w:rPr>
        <w:t>对使用母语</w:t>
      </w:r>
      <w:r w:rsidR="003B5876" w:rsidRPr="00491980">
        <w:rPr>
          <w:rFonts w:ascii="SimSun" w:eastAsia="SimSun" w:hAnsi="SimSun" w:hint="eastAsia"/>
          <w:sz w:val="24"/>
          <w:szCs w:val="24"/>
          <w:lang w:val="zh-CN"/>
        </w:rPr>
        <w:t>的</w:t>
      </w:r>
      <w:r w:rsidRPr="00491980">
        <w:rPr>
          <w:rFonts w:ascii="SimSun" w:eastAsia="SimSun" w:hAnsi="SimSun"/>
          <w:sz w:val="24"/>
          <w:szCs w:val="24"/>
          <w:lang w:val="zh-CN"/>
        </w:rPr>
        <w:t>信心，同时确保获得语言学习和培训资源，并以土著语言提供优质的</w:t>
      </w:r>
      <w:r w:rsidRPr="00491980">
        <w:rPr>
          <w:rFonts w:ascii="SimSun" w:eastAsia="SimSun" w:hAnsi="SimSun" w:hint="eastAsia"/>
          <w:sz w:val="24"/>
          <w:szCs w:val="24"/>
          <w:lang w:val="zh-CN"/>
        </w:rPr>
        <w:t>包容</w:t>
      </w:r>
      <w:r w:rsidRPr="00491980">
        <w:rPr>
          <w:rFonts w:ascii="SimSun" w:eastAsia="SimSun" w:hAnsi="SimSun"/>
          <w:sz w:val="24"/>
          <w:szCs w:val="24"/>
          <w:lang w:val="zh-CN"/>
        </w:rPr>
        <w:t>教育（包括通过互联网），从而减少残疾人（包括使用手语和盲文的残疾人）所</w:t>
      </w:r>
      <w:r w:rsidRPr="00491980">
        <w:rPr>
          <w:rFonts w:ascii="SimSun" w:eastAsia="SimSun" w:hAnsi="SimSun" w:hint="eastAsia"/>
          <w:sz w:val="24"/>
          <w:szCs w:val="24"/>
          <w:lang w:val="zh-CN"/>
        </w:rPr>
        <w:t>面临</w:t>
      </w:r>
      <w:r w:rsidRPr="00491980">
        <w:rPr>
          <w:rFonts w:ascii="SimSun" w:eastAsia="SimSun" w:hAnsi="SimSun"/>
          <w:sz w:val="24"/>
          <w:szCs w:val="24"/>
          <w:lang w:val="zh-CN"/>
        </w:rPr>
        <w:t>的不利处境和不平等</w:t>
      </w:r>
      <w:r w:rsidRPr="00491980">
        <w:rPr>
          <w:rFonts w:ascii="SimSun" w:eastAsia="SimSun" w:hAnsi="SimSun" w:hint="eastAsia"/>
          <w:sz w:val="24"/>
          <w:szCs w:val="24"/>
          <w:lang w:val="zh-CN"/>
        </w:rPr>
        <w:t>现象</w:t>
      </w:r>
      <w:r w:rsidRPr="00491980">
        <w:rPr>
          <w:rFonts w:ascii="SimSun" w:eastAsia="SimSun" w:hAnsi="SimSun"/>
          <w:sz w:val="24"/>
          <w:szCs w:val="24"/>
          <w:lang w:val="zh-CN"/>
        </w:rPr>
        <w:t>。这些行动将支持更广泛</w:t>
      </w:r>
      <w:r w:rsidRPr="00637CD1">
        <w:rPr>
          <w:rFonts w:ascii="SimSun" w:eastAsia="SimSun" w:hAnsi="SimSun"/>
          <w:sz w:val="24"/>
          <w:szCs w:val="24"/>
          <w:lang w:val="zh-CN"/>
        </w:rPr>
        <w:t>地推动实现可持续发展目标，如优质教育、性别平等和减少不平等。</w:t>
      </w:r>
    </w:p>
    <w:p w:rsidR="006671B8" w:rsidRPr="002B0737" w:rsidRDefault="006671B8" w:rsidP="00C06E5B">
      <w:pPr>
        <w:pStyle w:val="ListParagraph"/>
        <w:numPr>
          <w:ilvl w:val="1"/>
          <w:numId w:val="5"/>
        </w:numPr>
        <w:tabs>
          <w:tab w:val="left" w:pos="270"/>
        </w:tabs>
        <w:autoSpaceDE w:val="0"/>
        <w:autoSpaceDN w:val="0"/>
        <w:spacing w:before="240" w:after="240" w:line="360" w:lineRule="auto"/>
        <w:ind w:left="567" w:hanging="567"/>
        <w:contextualSpacing w:val="0"/>
        <w:rPr>
          <w:rFonts w:ascii="SimSun" w:eastAsia="SimSun" w:hAnsi="SimSun" w:cstheme="minorHAnsi"/>
          <w:sz w:val="24"/>
          <w:szCs w:val="24"/>
        </w:rPr>
      </w:pPr>
      <w:r w:rsidRPr="002C39C8">
        <w:rPr>
          <w:rFonts w:ascii="KaiTi" w:eastAsia="KaiTi" w:hAnsi="KaiTi"/>
          <w:b/>
          <w:bCs/>
          <w:iCs/>
          <w:sz w:val="24"/>
          <w:szCs w:val="24"/>
          <w:lang w:val="zh-CN"/>
        </w:rPr>
        <w:t>保护和促进语言多样性和使用多种语言有助于加强经济发展。</w:t>
      </w:r>
      <w:r w:rsidRPr="002B0737">
        <w:rPr>
          <w:rFonts w:ascii="SimSun" w:eastAsia="SimSun" w:hAnsi="SimSun"/>
          <w:sz w:val="24"/>
          <w:szCs w:val="24"/>
          <w:lang w:val="zh-CN"/>
        </w:rPr>
        <w:t>语言多样性有利于不同语言使用者在教育、社会生活和工作场所享有平等权利</w:t>
      </w:r>
      <w:r w:rsidRPr="002B0737">
        <w:rPr>
          <w:rFonts w:ascii="SimSun" w:eastAsia="SimSun" w:hAnsi="SimSun" w:hint="eastAsia"/>
          <w:sz w:val="24"/>
          <w:szCs w:val="24"/>
          <w:lang w:val="zh-CN"/>
        </w:rPr>
        <w:t>，可以</w:t>
      </w:r>
      <w:r w:rsidRPr="002B0737">
        <w:rPr>
          <w:rFonts w:ascii="SimSun" w:eastAsia="SimSun" w:hAnsi="SimSun"/>
          <w:sz w:val="24"/>
          <w:szCs w:val="24"/>
          <w:lang w:val="zh-CN"/>
        </w:rPr>
        <w:t>改善土著语言使用者</w:t>
      </w:r>
      <w:r w:rsidRPr="002B0737">
        <w:rPr>
          <w:rFonts w:ascii="SimSun" w:eastAsia="SimSun" w:hAnsi="SimSun" w:hint="eastAsia"/>
          <w:sz w:val="24"/>
          <w:szCs w:val="24"/>
          <w:lang w:val="zh-CN"/>
        </w:rPr>
        <w:t>获得</w:t>
      </w:r>
      <w:r w:rsidRPr="002B0737">
        <w:rPr>
          <w:rFonts w:ascii="SimSun" w:eastAsia="SimSun" w:hAnsi="SimSun"/>
          <w:sz w:val="24"/>
          <w:szCs w:val="24"/>
          <w:lang w:val="zh-CN"/>
        </w:rPr>
        <w:t>平等就业权利和体面工作条件的前景。所有这些措施应该共同有助于实现长期经济进步，并实现与体面工作、经济增长、创新以及可持续的城市和人类住区相关的可持续发展目标。</w:t>
      </w:r>
    </w:p>
    <w:p w:rsidR="006671B8" w:rsidRPr="00491980" w:rsidRDefault="006671B8" w:rsidP="00C06E5B">
      <w:pPr>
        <w:pStyle w:val="ListParagraph"/>
        <w:numPr>
          <w:ilvl w:val="1"/>
          <w:numId w:val="5"/>
        </w:numPr>
        <w:tabs>
          <w:tab w:val="left" w:pos="270"/>
        </w:tabs>
        <w:autoSpaceDE w:val="0"/>
        <w:autoSpaceDN w:val="0"/>
        <w:spacing w:before="240" w:after="240" w:line="360" w:lineRule="auto"/>
        <w:ind w:left="567" w:hanging="567"/>
        <w:contextualSpacing w:val="0"/>
        <w:rPr>
          <w:rFonts w:ascii="SimSun" w:eastAsia="SimSun" w:hAnsi="SimSun" w:cstheme="minorHAnsi"/>
          <w:sz w:val="24"/>
          <w:szCs w:val="24"/>
        </w:rPr>
      </w:pPr>
      <w:r w:rsidRPr="002C39C8">
        <w:rPr>
          <w:rFonts w:ascii="KaiTi" w:eastAsia="KaiTi" w:hAnsi="KaiTi"/>
          <w:b/>
          <w:bCs/>
          <w:iCs/>
          <w:sz w:val="24"/>
          <w:szCs w:val="24"/>
          <w:lang w:val="zh-CN"/>
        </w:rPr>
        <w:t>计划应涵盖各项人权和基本自由，同时促进语言多样性和使用多种语言，以改善社会包容和伙伴关系为更广泛的目标。</w:t>
      </w:r>
      <w:r w:rsidRPr="002B0737">
        <w:rPr>
          <w:rFonts w:ascii="SimSun" w:eastAsia="SimSun" w:hAnsi="SimSun"/>
          <w:sz w:val="24"/>
          <w:szCs w:val="24"/>
          <w:lang w:val="zh-CN"/>
        </w:rPr>
        <w:t>保护土著语言的措施应增强土著语言使用者的决策能力，显著促进他们融入社会、在法庭享受公平待遇、获得教育、实现性别平等以及丰富自己的文化生活。这一切都将有利于保护他们的非物质文化遗产——口述传统、表演艺术和其他集体活动。这一方法</w:t>
      </w:r>
      <w:r w:rsidRPr="00491980">
        <w:rPr>
          <w:rFonts w:ascii="SimSun" w:eastAsia="SimSun" w:hAnsi="SimSun"/>
          <w:sz w:val="24"/>
          <w:szCs w:val="24"/>
          <w:lang w:val="zh-CN"/>
        </w:rPr>
        <w:t>有助于</w:t>
      </w:r>
      <w:r w:rsidR="003B5876" w:rsidRPr="00491980">
        <w:rPr>
          <w:rFonts w:ascii="SimSun" w:eastAsia="SimSun" w:hAnsi="SimSun" w:hint="eastAsia"/>
          <w:sz w:val="24"/>
          <w:szCs w:val="24"/>
          <w:lang w:val="zh-CN"/>
        </w:rPr>
        <w:t>更</w:t>
      </w:r>
      <w:r w:rsidRPr="00491980">
        <w:rPr>
          <w:rFonts w:ascii="SimSun" w:eastAsia="SimSun" w:hAnsi="SimSun" w:hint="eastAsia"/>
          <w:sz w:val="24"/>
          <w:szCs w:val="24"/>
          <w:lang w:val="zh-CN"/>
        </w:rPr>
        <w:t>广泛</w:t>
      </w:r>
      <w:r w:rsidR="003B5876" w:rsidRPr="00491980">
        <w:rPr>
          <w:rFonts w:ascii="SimSun" w:eastAsia="SimSun" w:hAnsi="SimSun" w:hint="eastAsia"/>
          <w:sz w:val="24"/>
          <w:szCs w:val="24"/>
          <w:lang w:val="zh-CN"/>
        </w:rPr>
        <w:t>地</w:t>
      </w:r>
      <w:r w:rsidRPr="00491980">
        <w:rPr>
          <w:rFonts w:ascii="SimSun" w:eastAsia="SimSun" w:hAnsi="SimSun"/>
          <w:sz w:val="24"/>
          <w:szCs w:val="24"/>
          <w:lang w:val="zh-CN"/>
        </w:rPr>
        <w:t>创建一个更加和平、公正和包容的社会，</w:t>
      </w:r>
      <w:r w:rsidRPr="00491980">
        <w:rPr>
          <w:rFonts w:ascii="SimSun" w:eastAsia="SimSun" w:hAnsi="SimSun" w:hint="eastAsia"/>
          <w:sz w:val="24"/>
          <w:szCs w:val="24"/>
          <w:lang w:val="zh-CN"/>
        </w:rPr>
        <w:t>体现出</w:t>
      </w:r>
      <w:r w:rsidRPr="00491980">
        <w:rPr>
          <w:rFonts w:ascii="SimSun" w:eastAsia="SimSun" w:hAnsi="SimSun"/>
          <w:sz w:val="24"/>
          <w:szCs w:val="24"/>
          <w:lang w:val="zh-CN"/>
        </w:rPr>
        <w:t>实现与正义、和平和可持续机构有关的可持续发展目标。</w:t>
      </w:r>
    </w:p>
    <w:p w:rsidR="006671B8" w:rsidRPr="00491980" w:rsidRDefault="006671B8" w:rsidP="00E1434F">
      <w:pPr>
        <w:autoSpaceDE w:val="0"/>
        <w:autoSpaceDN w:val="0"/>
        <w:spacing w:before="240" w:after="240" w:line="360" w:lineRule="auto"/>
        <w:rPr>
          <w:rFonts w:cstheme="minorHAnsi"/>
          <w:b/>
          <w:sz w:val="24"/>
          <w:szCs w:val="24"/>
        </w:rPr>
      </w:pPr>
      <w:r w:rsidRPr="00491980">
        <w:rPr>
          <w:rFonts w:ascii="SimHei" w:eastAsia="SimHei" w:hAnsi="SimHei"/>
          <w:b/>
          <w:bCs/>
          <w:sz w:val="24"/>
          <w:szCs w:val="24"/>
          <w:lang w:val="zh-CN"/>
        </w:rPr>
        <w:t>建议采取的行动（</w:t>
      </w:r>
      <w:r w:rsidRPr="00491980">
        <w:rPr>
          <w:rFonts w:eastAsia="SimHei"/>
          <w:b/>
          <w:bCs/>
          <w:sz w:val="24"/>
          <w:szCs w:val="24"/>
          <w:lang w:val="zh-CN"/>
        </w:rPr>
        <w:t>I</w:t>
      </w:r>
      <w:r w:rsidR="00E1434F" w:rsidRPr="00491980">
        <w:rPr>
          <w:rFonts w:ascii="SimHei" w:eastAsia="SimHei" w:hAnsi="SimHei"/>
          <w:b/>
          <w:bCs/>
          <w:sz w:val="24"/>
          <w:szCs w:val="24"/>
          <w:lang w:val="zh-CN"/>
        </w:rPr>
        <w:t>）</w:t>
      </w:r>
      <w:r w:rsidRPr="00491980">
        <w:rPr>
          <w:b/>
          <w:bCs/>
          <w:sz w:val="24"/>
          <w:szCs w:val="24"/>
          <w:lang w:val="zh-CN"/>
        </w:rPr>
        <w:t>：</w:t>
      </w:r>
    </w:p>
    <w:p w:rsidR="006671B8" w:rsidRPr="00491980" w:rsidRDefault="006671B8" w:rsidP="00E1434F">
      <w:pPr>
        <w:pStyle w:val="ListParagraph"/>
        <w:numPr>
          <w:ilvl w:val="0"/>
          <w:numId w:val="7"/>
        </w:numPr>
        <w:spacing w:before="240" w:after="240" w:line="360" w:lineRule="auto"/>
        <w:ind w:left="567" w:hanging="567"/>
        <w:contextualSpacing w:val="0"/>
        <w:rPr>
          <w:rFonts w:ascii="SimSun" w:eastAsia="SimSun" w:hAnsi="SimSun"/>
          <w:sz w:val="24"/>
          <w:szCs w:val="24"/>
          <w:lang w:val="zh-CN"/>
        </w:rPr>
      </w:pPr>
      <w:r w:rsidRPr="00491980">
        <w:rPr>
          <w:rFonts w:ascii="KaiTi" w:eastAsia="KaiTi" w:hAnsi="KaiTi" w:hint="eastAsia"/>
          <w:b/>
          <w:sz w:val="24"/>
          <w:szCs w:val="24"/>
          <w:lang w:val="zh-CN"/>
        </w:rPr>
        <w:t>通过</w:t>
      </w:r>
      <w:r w:rsidRPr="00491980">
        <w:rPr>
          <w:rFonts w:ascii="SimSun" w:eastAsia="SimSun" w:hAnsi="SimSun"/>
          <w:sz w:val="24"/>
          <w:szCs w:val="24"/>
          <w:lang w:val="zh-CN"/>
        </w:rPr>
        <w:t>协调</w:t>
      </w:r>
      <w:r w:rsidRPr="00491980">
        <w:rPr>
          <w:rFonts w:ascii="SimSun" w:eastAsia="SimSun" w:hAnsi="SimSun" w:hint="eastAsia"/>
          <w:sz w:val="24"/>
          <w:szCs w:val="24"/>
          <w:lang w:val="zh-CN"/>
        </w:rPr>
        <w:t>一致且</w:t>
      </w:r>
      <w:r w:rsidRPr="00491980">
        <w:rPr>
          <w:rFonts w:ascii="SimSun" w:eastAsia="SimSun" w:hAnsi="SimSun"/>
          <w:sz w:val="24"/>
          <w:szCs w:val="24"/>
          <w:lang w:val="zh-CN"/>
        </w:rPr>
        <w:t>跨部门的宣传和提高认识计划，在权利持有人、义务承担人和其他利益攸关方之间</w:t>
      </w:r>
      <w:r w:rsidRPr="00491980">
        <w:rPr>
          <w:rFonts w:ascii="KaiTi" w:eastAsia="KaiTi" w:hAnsi="KaiTi"/>
          <w:b/>
          <w:bCs/>
          <w:sz w:val="24"/>
          <w:szCs w:val="24"/>
          <w:lang w:val="zh-CN"/>
        </w:rPr>
        <w:t>建立网络</w:t>
      </w:r>
      <w:r w:rsidRPr="00491980">
        <w:rPr>
          <w:sz w:val="24"/>
          <w:szCs w:val="24"/>
          <w:lang w:val="zh-CN"/>
        </w:rPr>
        <w:t>，</w:t>
      </w:r>
      <w:r w:rsidRPr="00491980">
        <w:rPr>
          <w:rFonts w:ascii="SimSun" w:eastAsia="SimSun" w:hAnsi="SimSun"/>
          <w:sz w:val="24"/>
          <w:szCs w:val="24"/>
          <w:lang w:val="zh-CN"/>
        </w:rPr>
        <w:t>同时制定侧重于支持、</w:t>
      </w:r>
      <w:r w:rsidRPr="00491980">
        <w:rPr>
          <w:rFonts w:ascii="SimSun" w:eastAsia="SimSun" w:hAnsi="SimSun" w:hint="eastAsia"/>
          <w:sz w:val="24"/>
          <w:szCs w:val="24"/>
          <w:lang w:val="zh-CN"/>
        </w:rPr>
        <w:t>使用</w:t>
      </w:r>
      <w:r w:rsidRPr="00491980">
        <w:rPr>
          <w:rFonts w:ascii="SimSun" w:eastAsia="SimSun" w:hAnsi="SimSun"/>
          <w:sz w:val="24"/>
          <w:szCs w:val="24"/>
          <w:lang w:val="zh-CN"/>
        </w:rPr>
        <w:t>和</w:t>
      </w:r>
      <w:r w:rsidRPr="00491980">
        <w:rPr>
          <w:rFonts w:ascii="SimSun" w:eastAsia="SimSun" w:hAnsi="SimSun" w:hint="eastAsia"/>
          <w:sz w:val="24"/>
          <w:szCs w:val="24"/>
          <w:lang w:val="zh-CN"/>
        </w:rPr>
        <w:t>促进</w:t>
      </w:r>
      <w:r w:rsidRPr="00491980">
        <w:rPr>
          <w:rFonts w:ascii="SimSun" w:eastAsia="SimSun" w:hAnsi="SimSun"/>
          <w:sz w:val="24"/>
          <w:szCs w:val="24"/>
          <w:lang w:val="zh-CN"/>
        </w:rPr>
        <w:t>土著语言的语言政策</w:t>
      </w:r>
      <w:r w:rsidRPr="00491980">
        <w:rPr>
          <w:rFonts w:ascii="SimSun" w:eastAsia="SimSun" w:hAnsi="SimSun" w:hint="eastAsia"/>
          <w:sz w:val="24"/>
          <w:szCs w:val="24"/>
          <w:lang w:val="zh-CN"/>
        </w:rPr>
        <w:t>，</w:t>
      </w:r>
      <w:r w:rsidRPr="00491980">
        <w:rPr>
          <w:rFonts w:ascii="KaiTi" w:eastAsia="KaiTi" w:hAnsi="KaiTi"/>
          <w:b/>
          <w:bCs/>
          <w:sz w:val="24"/>
          <w:szCs w:val="24"/>
          <w:lang w:val="zh-CN"/>
        </w:rPr>
        <w:t>提高对</w:t>
      </w:r>
      <w:r w:rsidRPr="00491980">
        <w:rPr>
          <w:rFonts w:ascii="KaiTi" w:eastAsia="KaiTi" w:hAnsi="KaiTi" w:hint="eastAsia"/>
          <w:b/>
          <w:bCs/>
          <w:sz w:val="24"/>
          <w:szCs w:val="24"/>
          <w:lang w:val="zh-CN"/>
        </w:rPr>
        <w:t>许多</w:t>
      </w:r>
      <w:r w:rsidRPr="00491980">
        <w:rPr>
          <w:rFonts w:ascii="KaiTi" w:eastAsia="KaiTi" w:hAnsi="KaiTi"/>
          <w:b/>
          <w:bCs/>
          <w:sz w:val="24"/>
          <w:szCs w:val="24"/>
          <w:lang w:val="zh-CN"/>
        </w:rPr>
        <w:t>土著语言</w:t>
      </w:r>
      <w:r w:rsidRPr="00491980">
        <w:rPr>
          <w:rFonts w:ascii="KaiTi" w:eastAsia="KaiTi" w:hAnsi="KaiTi" w:hint="eastAsia"/>
          <w:b/>
          <w:bCs/>
          <w:sz w:val="24"/>
          <w:szCs w:val="24"/>
          <w:lang w:val="zh-CN"/>
        </w:rPr>
        <w:t>所面临</w:t>
      </w:r>
      <w:r w:rsidRPr="00491980">
        <w:rPr>
          <w:rFonts w:ascii="KaiTi" w:eastAsia="KaiTi" w:hAnsi="KaiTi"/>
          <w:b/>
          <w:bCs/>
          <w:sz w:val="24"/>
          <w:szCs w:val="24"/>
          <w:lang w:val="zh-CN"/>
        </w:rPr>
        <w:t>危急情况的认识，推动关于这一主题的对话，支持和解进程，投入充足的资源并加强国际合作</w:t>
      </w:r>
      <w:r w:rsidRPr="00491980">
        <w:rPr>
          <w:rFonts w:ascii="SimSun" w:eastAsia="SimSun" w:hAnsi="SimSun"/>
          <w:sz w:val="24"/>
          <w:szCs w:val="24"/>
          <w:lang w:val="zh-CN"/>
        </w:rPr>
        <w:t>：所有行动均旨在落实《2030年可持续发展议程》。</w:t>
      </w:r>
    </w:p>
    <w:p w:rsidR="006671B8" w:rsidRPr="00491980" w:rsidRDefault="006671B8" w:rsidP="00E1434F">
      <w:pPr>
        <w:pStyle w:val="ListParagraph"/>
        <w:numPr>
          <w:ilvl w:val="0"/>
          <w:numId w:val="7"/>
        </w:numPr>
        <w:spacing w:before="240" w:after="240" w:line="360" w:lineRule="auto"/>
        <w:ind w:left="567" w:hanging="567"/>
        <w:contextualSpacing w:val="0"/>
        <w:rPr>
          <w:rFonts w:cstheme="minorHAnsi"/>
          <w:sz w:val="24"/>
          <w:szCs w:val="24"/>
        </w:rPr>
      </w:pPr>
      <w:r w:rsidRPr="00491980">
        <w:rPr>
          <w:rFonts w:ascii="KaiTi" w:eastAsia="KaiTi" w:hAnsi="KaiTi"/>
          <w:b/>
          <w:bCs/>
          <w:sz w:val="24"/>
          <w:szCs w:val="24"/>
          <w:lang w:val="zh-CN"/>
        </w:rPr>
        <w:t>承认语言流失或严重退化给众多土著人民造成的</w:t>
      </w:r>
      <w:r w:rsidRPr="00491980">
        <w:rPr>
          <w:rFonts w:ascii="KaiTi" w:eastAsia="KaiTi" w:hAnsi="KaiTi" w:hint="eastAsia"/>
          <w:b/>
          <w:bCs/>
          <w:sz w:val="24"/>
          <w:szCs w:val="24"/>
          <w:lang w:val="zh-CN"/>
        </w:rPr>
        <w:t>状况</w:t>
      </w:r>
      <w:r w:rsidRPr="00491980">
        <w:rPr>
          <w:rFonts w:ascii="KaiTi" w:eastAsia="KaiTi" w:hAnsi="KaiTi"/>
          <w:b/>
          <w:bCs/>
          <w:sz w:val="24"/>
          <w:szCs w:val="24"/>
          <w:lang w:val="zh-CN"/>
        </w:rPr>
        <w:t>和深重创伤</w:t>
      </w:r>
      <w:r w:rsidRPr="00491980">
        <w:rPr>
          <w:rFonts w:ascii="SimSun" w:eastAsia="SimSun" w:hAnsi="SimSun"/>
          <w:sz w:val="24"/>
          <w:szCs w:val="24"/>
          <w:lang w:val="zh-CN"/>
        </w:rPr>
        <w:t>，以及由此对建设和平、可持续发展、善治与和社会</w:t>
      </w:r>
      <w:r w:rsidRPr="00491980">
        <w:rPr>
          <w:rFonts w:ascii="SimSun" w:eastAsia="SimSun" w:hAnsi="SimSun" w:hint="eastAsia"/>
          <w:sz w:val="24"/>
          <w:szCs w:val="24"/>
          <w:lang w:val="zh-CN"/>
        </w:rPr>
        <w:t>和解</w:t>
      </w:r>
      <w:r w:rsidRPr="00491980">
        <w:rPr>
          <w:rFonts w:ascii="SimSun" w:eastAsia="SimSun" w:hAnsi="SimSun"/>
          <w:sz w:val="24"/>
          <w:szCs w:val="24"/>
          <w:lang w:val="zh-CN"/>
        </w:rPr>
        <w:t>进程</w:t>
      </w:r>
      <w:r w:rsidRPr="00491980">
        <w:rPr>
          <w:rFonts w:ascii="KaiTi" w:eastAsia="KaiTi" w:hAnsi="KaiTi"/>
          <w:b/>
          <w:sz w:val="24"/>
          <w:szCs w:val="24"/>
          <w:lang w:val="zh-CN"/>
        </w:rPr>
        <w:t>产生的影响</w:t>
      </w:r>
      <w:r w:rsidRPr="00491980">
        <w:rPr>
          <w:sz w:val="24"/>
          <w:szCs w:val="24"/>
          <w:lang w:val="zh-CN"/>
        </w:rPr>
        <w:t>。</w:t>
      </w:r>
    </w:p>
    <w:p w:rsidR="006671B8" w:rsidRPr="00E1434F" w:rsidRDefault="006671B8" w:rsidP="00E1434F">
      <w:pPr>
        <w:pStyle w:val="ListParagraph"/>
        <w:numPr>
          <w:ilvl w:val="0"/>
          <w:numId w:val="7"/>
        </w:numPr>
        <w:spacing w:before="240" w:after="240" w:line="360" w:lineRule="auto"/>
        <w:ind w:left="567" w:hanging="567"/>
        <w:contextualSpacing w:val="0"/>
        <w:rPr>
          <w:rFonts w:cstheme="minorHAnsi"/>
          <w:sz w:val="24"/>
          <w:szCs w:val="24"/>
        </w:rPr>
      </w:pPr>
      <w:r w:rsidRPr="00491980">
        <w:rPr>
          <w:rFonts w:ascii="SimSun" w:eastAsia="SimSun" w:hAnsi="SimSun" w:hint="eastAsia"/>
          <w:sz w:val="24"/>
          <w:szCs w:val="24"/>
          <w:lang w:val="zh-CN"/>
        </w:rPr>
        <w:lastRenderedPageBreak/>
        <w:t>酌情</w:t>
      </w:r>
      <w:r w:rsidRPr="00491980">
        <w:rPr>
          <w:rFonts w:ascii="SimSun" w:eastAsia="SimSun" w:hAnsi="SimSun"/>
          <w:sz w:val="24"/>
          <w:szCs w:val="24"/>
          <w:lang w:val="zh-CN"/>
        </w:rPr>
        <w:t>将土著人民的语言编入联合国国家工作队的计划。请驻地协调员将侧重于收集土著人民语言数据的活动纳入其联合国可持续发展框架，并在与土著人民</w:t>
      </w:r>
      <w:r w:rsidRPr="00491980">
        <w:rPr>
          <w:rFonts w:ascii="SimSun" w:eastAsia="SimSun" w:hAnsi="SimSun" w:hint="eastAsia"/>
          <w:sz w:val="24"/>
          <w:szCs w:val="24"/>
          <w:lang w:val="zh-CN"/>
        </w:rPr>
        <w:t>磋商</w:t>
      </w:r>
      <w:r w:rsidR="003B5876" w:rsidRPr="00491980">
        <w:rPr>
          <w:rFonts w:ascii="SimSun" w:hAnsi="SimSun" w:hint="eastAsia"/>
          <w:sz w:val="24"/>
          <w:szCs w:val="24"/>
          <w:lang w:val="zh-CN"/>
        </w:rPr>
        <w:t>以及由</w:t>
      </w:r>
      <w:r w:rsidRPr="00491980">
        <w:rPr>
          <w:rFonts w:ascii="SimSun" w:eastAsia="SimSun" w:hAnsi="SimSun"/>
          <w:sz w:val="24"/>
          <w:szCs w:val="24"/>
          <w:lang w:val="zh-CN"/>
        </w:rPr>
        <w:t>土著人民直接参与的情况下，推</w:t>
      </w:r>
      <w:r w:rsidRPr="00491980">
        <w:rPr>
          <w:rFonts w:ascii="SimSun" w:eastAsia="SimSun" w:hAnsi="SimSun" w:hint="eastAsia"/>
          <w:sz w:val="24"/>
          <w:szCs w:val="24"/>
          <w:lang w:val="zh-CN"/>
        </w:rPr>
        <w:t>动</w:t>
      </w:r>
      <w:r w:rsidRPr="00491980">
        <w:rPr>
          <w:rFonts w:ascii="SimSun" w:eastAsia="SimSun" w:hAnsi="SimSun"/>
          <w:sz w:val="24"/>
          <w:szCs w:val="24"/>
          <w:lang w:val="zh-CN"/>
        </w:rPr>
        <w:t>在地方和国家层面保护</w:t>
      </w:r>
      <w:r w:rsidRPr="0022205B">
        <w:rPr>
          <w:rFonts w:ascii="SimSun" w:eastAsia="SimSun" w:hAnsi="SimSun"/>
          <w:sz w:val="24"/>
          <w:szCs w:val="24"/>
          <w:lang w:val="zh-CN"/>
        </w:rPr>
        <w:t>和</w:t>
      </w:r>
      <w:r w:rsidRPr="009B086A">
        <w:rPr>
          <w:rFonts w:ascii="SimSun" w:eastAsia="SimSun" w:hAnsi="SimSun"/>
          <w:sz w:val="24"/>
          <w:szCs w:val="24"/>
          <w:lang w:val="zh-CN"/>
        </w:rPr>
        <w:t>加强土著语言的项目</w:t>
      </w:r>
      <w:r w:rsidRPr="002C39C8">
        <w:rPr>
          <w:sz w:val="24"/>
          <w:szCs w:val="24"/>
          <w:lang w:val="zh-CN"/>
        </w:rPr>
        <w:t>。</w:t>
      </w:r>
    </w:p>
    <w:p w:rsidR="006671B8" w:rsidRPr="009B086A" w:rsidRDefault="006671B8" w:rsidP="00E1434F">
      <w:pPr>
        <w:pStyle w:val="ListParagraph"/>
        <w:numPr>
          <w:ilvl w:val="0"/>
          <w:numId w:val="7"/>
        </w:numPr>
        <w:spacing w:before="240" w:after="240" w:line="360" w:lineRule="auto"/>
        <w:ind w:left="567" w:hanging="567"/>
        <w:contextualSpacing w:val="0"/>
        <w:rPr>
          <w:rFonts w:ascii="SimSun" w:eastAsia="SimSun" w:hAnsi="SimSun"/>
          <w:sz w:val="24"/>
          <w:szCs w:val="24"/>
          <w:lang w:val="zh-CN"/>
        </w:rPr>
      </w:pPr>
      <w:r w:rsidRPr="002C39C8">
        <w:rPr>
          <w:rFonts w:ascii="KaiTi" w:eastAsia="KaiTi" w:hAnsi="KaiTi" w:hint="eastAsia"/>
          <w:b/>
          <w:bCs/>
          <w:sz w:val="24"/>
          <w:szCs w:val="24"/>
          <w:lang w:val="zh-CN"/>
        </w:rPr>
        <w:t>实施</w:t>
      </w:r>
      <w:r w:rsidRPr="002C39C8">
        <w:rPr>
          <w:rFonts w:ascii="KaiTi" w:eastAsia="KaiTi" w:hAnsi="KaiTi"/>
          <w:b/>
          <w:bCs/>
          <w:sz w:val="24"/>
          <w:szCs w:val="24"/>
          <w:lang w:val="zh-CN"/>
        </w:rPr>
        <w:t>准则性文书、语言行动计划和政策，并建立机构，在国际、地区和国家层面解决土著人民关切的问题，</w:t>
      </w:r>
      <w:r w:rsidRPr="009B086A">
        <w:rPr>
          <w:rFonts w:ascii="SimSun" w:eastAsia="SimSun" w:hAnsi="SimSun"/>
          <w:sz w:val="24"/>
          <w:szCs w:val="24"/>
          <w:lang w:val="zh-CN"/>
        </w:rPr>
        <w:t>提供</w:t>
      </w:r>
      <w:r w:rsidRPr="009B086A">
        <w:rPr>
          <w:rFonts w:ascii="SimSun" w:eastAsia="SimSun" w:hAnsi="SimSun" w:hint="eastAsia"/>
          <w:sz w:val="24"/>
          <w:szCs w:val="24"/>
          <w:lang w:val="zh-CN"/>
        </w:rPr>
        <w:t>土著语言</w:t>
      </w:r>
      <w:r w:rsidRPr="009B086A">
        <w:rPr>
          <w:rFonts w:ascii="SimSun" w:eastAsia="SimSun" w:hAnsi="SimSun"/>
          <w:sz w:val="24"/>
          <w:szCs w:val="24"/>
          <w:lang w:val="zh-CN"/>
        </w:rPr>
        <w:t>保护和</w:t>
      </w:r>
      <w:r w:rsidRPr="009B086A">
        <w:rPr>
          <w:rFonts w:ascii="SimSun" w:eastAsia="SimSun" w:hAnsi="SimSun" w:hint="eastAsia"/>
          <w:sz w:val="24"/>
          <w:szCs w:val="24"/>
          <w:lang w:val="zh-CN"/>
        </w:rPr>
        <w:t>获取</w:t>
      </w:r>
      <w:r w:rsidRPr="009B086A">
        <w:rPr>
          <w:rFonts w:ascii="SimSun" w:eastAsia="SimSun" w:hAnsi="SimSun"/>
          <w:sz w:val="24"/>
          <w:szCs w:val="24"/>
          <w:lang w:val="zh-CN"/>
        </w:rPr>
        <w:t>机会，同时促进语言多样性和使用多种语言，并协助土著语言使用者挖掘人</w:t>
      </w:r>
      <w:r w:rsidRPr="009B086A">
        <w:rPr>
          <w:rFonts w:ascii="SimSun" w:eastAsia="SimSun" w:hAnsi="SimSun" w:hint="eastAsia"/>
          <w:sz w:val="24"/>
          <w:szCs w:val="24"/>
          <w:lang w:val="zh-CN"/>
        </w:rPr>
        <w:t>力资源</w:t>
      </w:r>
      <w:r w:rsidRPr="009B086A">
        <w:rPr>
          <w:rFonts w:ascii="SimSun" w:eastAsia="SimSun" w:hAnsi="SimSun"/>
          <w:sz w:val="24"/>
          <w:szCs w:val="24"/>
          <w:lang w:val="zh-CN"/>
        </w:rPr>
        <w:t>潜力和推行当地倡议。</w:t>
      </w:r>
    </w:p>
    <w:p w:rsidR="006671B8" w:rsidRPr="0022205B" w:rsidRDefault="006671B8" w:rsidP="00E1434F">
      <w:pPr>
        <w:pStyle w:val="ListParagraph"/>
        <w:numPr>
          <w:ilvl w:val="0"/>
          <w:numId w:val="7"/>
        </w:numPr>
        <w:spacing w:before="240" w:after="240" w:line="360" w:lineRule="auto"/>
        <w:ind w:left="567" w:hanging="567"/>
        <w:contextualSpacing w:val="0"/>
        <w:rPr>
          <w:rFonts w:ascii="SimSun" w:eastAsia="SimSun" w:hAnsi="SimSun"/>
          <w:sz w:val="24"/>
          <w:szCs w:val="24"/>
          <w:lang w:val="zh-CN"/>
        </w:rPr>
      </w:pPr>
      <w:r w:rsidRPr="0022205B">
        <w:rPr>
          <w:rFonts w:ascii="SimSun" w:eastAsia="SimSun" w:hAnsi="SimSun"/>
          <w:sz w:val="24"/>
          <w:szCs w:val="24"/>
          <w:lang w:val="zh-CN"/>
        </w:rPr>
        <w:t>通过国家统计机构，收集有利于知情决策的相关</w:t>
      </w:r>
      <w:r w:rsidRPr="0022205B">
        <w:rPr>
          <w:rFonts w:ascii="SimSun" w:eastAsia="SimSun" w:hAnsi="SimSun" w:hint="eastAsia"/>
          <w:sz w:val="24"/>
          <w:szCs w:val="24"/>
          <w:lang w:val="zh-CN"/>
        </w:rPr>
        <w:t>且可靠</w:t>
      </w:r>
      <w:r w:rsidRPr="0022205B">
        <w:rPr>
          <w:rFonts w:ascii="SimSun" w:eastAsia="SimSun" w:hAnsi="SimSun"/>
          <w:sz w:val="24"/>
          <w:szCs w:val="24"/>
          <w:lang w:val="zh-CN"/>
        </w:rPr>
        <w:t>语言数据，</w:t>
      </w:r>
      <w:r w:rsidRPr="0022205B">
        <w:rPr>
          <w:rFonts w:ascii="KaiTi" w:eastAsia="KaiTi" w:hAnsi="KaiTi"/>
          <w:b/>
          <w:bCs/>
          <w:sz w:val="24"/>
          <w:szCs w:val="24"/>
          <w:lang w:val="zh-CN"/>
        </w:rPr>
        <w:t>制定和部署可持续、创新和包容的解决方案，</w:t>
      </w:r>
      <w:r w:rsidRPr="0022205B">
        <w:rPr>
          <w:rFonts w:ascii="SimSun" w:eastAsia="SimSun" w:hAnsi="SimSun"/>
          <w:sz w:val="24"/>
          <w:szCs w:val="24"/>
          <w:lang w:val="zh-CN"/>
        </w:rPr>
        <w:t>并为此提供必要的人力、财力和其他资源，以及保护环境、加强社会包容、建立建设性伙伴关系和建立机制。</w:t>
      </w:r>
    </w:p>
    <w:p w:rsidR="006671B8" w:rsidRPr="002C39C8" w:rsidRDefault="006671B8" w:rsidP="002C39C8">
      <w:pPr>
        <w:spacing w:before="240" w:after="240" w:line="360" w:lineRule="auto"/>
        <w:rPr>
          <w:sz w:val="24"/>
          <w:szCs w:val="24"/>
          <w:lang w:val="zh-CN"/>
        </w:rPr>
      </w:pPr>
      <w:r w:rsidRPr="002C39C8">
        <w:rPr>
          <w:sz w:val="24"/>
          <w:szCs w:val="24"/>
          <w:lang w:val="zh-CN"/>
        </w:rPr>
        <w:br w:type="page"/>
      </w:r>
    </w:p>
    <w:p w:rsidR="006671B8" w:rsidRPr="00E1434F" w:rsidRDefault="006671B8" w:rsidP="00E1434F">
      <w:pPr>
        <w:spacing w:before="240" w:after="240" w:line="360" w:lineRule="auto"/>
        <w:ind w:left="1701" w:hanging="1701"/>
        <w:rPr>
          <w:rFonts w:ascii="SimHei" w:eastAsia="SimHei" w:hAnsi="SimHei"/>
          <w:b/>
          <w:bCs/>
          <w:sz w:val="24"/>
          <w:szCs w:val="24"/>
          <w:lang w:val="zh-CN"/>
        </w:rPr>
      </w:pPr>
      <w:r w:rsidRPr="002C39C8">
        <w:rPr>
          <w:rFonts w:ascii="SimHei" w:eastAsia="SimHei" w:hAnsi="SimHei"/>
          <w:b/>
          <w:bCs/>
          <w:sz w:val="24"/>
          <w:szCs w:val="24"/>
          <w:lang w:val="zh-CN"/>
        </w:rPr>
        <w:lastRenderedPageBreak/>
        <w:t>结论</w:t>
      </w:r>
      <w:r w:rsidR="00E1434F" w:rsidRPr="00E1434F">
        <w:rPr>
          <w:rFonts w:eastAsia="SimSun"/>
          <w:b/>
          <w:bCs/>
          <w:sz w:val="24"/>
          <w:szCs w:val="24"/>
          <w:lang w:val="zh-CN"/>
        </w:rPr>
        <w:t>II</w:t>
      </w:r>
      <w:r w:rsidRPr="002C39C8">
        <w:rPr>
          <w:rFonts w:ascii="SimHei" w:eastAsia="SimSun" w:hAnsi="SimHei" w:hint="eastAsia"/>
          <w:b/>
          <w:bCs/>
          <w:sz w:val="24"/>
          <w:szCs w:val="24"/>
          <w:lang w:val="zh-CN"/>
        </w:rPr>
        <w:tab/>
      </w:r>
      <w:r w:rsidRPr="002C39C8">
        <w:rPr>
          <w:rFonts w:ascii="SimHei" w:eastAsia="SimHei" w:hAnsi="SimHei"/>
          <w:b/>
          <w:bCs/>
          <w:sz w:val="24"/>
          <w:szCs w:val="24"/>
          <w:lang w:val="zh-CN"/>
        </w:rPr>
        <w:t>土著人民的语言是其</w:t>
      </w:r>
      <w:r w:rsidRPr="003E5064">
        <w:rPr>
          <w:rFonts w:ascii="SimHei" w:eastAsia="SimHei" w:hAnsi="SimHei"/>
          <w:b/>
          <w:bCs/>
          <w:sz w:val="24"/>
          <w:szCs w:val="24"/>
          <w:lang w:val="zh-CN"/>
        </w:rPr>
        <w:t>身份</w:t>
      </w:r>
      <w:r w:rsidRPr="003E5064">
        <w:rPr>
          <w:rFonts w:ascii="SimHei" w:eastAsia="SimHei" w:hAnsi="SimHei" w:hint="eastAsia"/>
          <w:b/>
          <w:bCs/>
          <w:sz w:val="24"/>
          <w:szCs w:val="24"/>
          <w:lang w:val="zh-CN"/>
        </w:rPr>
        <w:t>特性</w:t>
      </w:r>
      <w:r w:rsidRPr="002C39C8">
        <w:rPr>
          <w:rFonts w:ascii="SimHei" w:eastAsia="SimHei" w:hAnsi="SimHei"/>
          <w:b/>
          <w:bCs/>
          <w:sz w:val="24"/>
          <w:szCs w:val="24"/>
          <w:lang w:val="zh-CN"/>
        </w:rPr>
        <w:t>的</w:t>
      </w:r>
      <w:r w:rsidRPr="009E1DC3">
        <w:rPr>
          <w:rFonts w:ascii="SimHei" w:eastAsia="SimHei" w:hAnsi="SimHei"/>
          <w:b/>
          <w:bCs/>
          <w:sz w:val="24"/>
          <w:szCs w:val="24"/>
          <w:lang w:val="zh-CN"/>
        </w:rPr>
        <w:t>组成部分，与国际公认的人权和基本自由密不可分。土著语言的生命力和可持续性只有</w:t>
      </w:r>
      <w:r w:rsidRPr="009E1DC3">
        <w:rPr>
          <w:rFonts w:ascii="SimHei" w:eastAsia="SimHei" w:hAnsi="SimHei" w:hint="eastAsia"/>
          <w:b/>
          <w:bCs/>
          <w:sz w:val="24"/>
          <w:szCs w:val="24"/>
          <w:lang w:val="zh-CN"/>
        </w:rPr>
        <w:t>依</w:t>
      </w:r>
      <w:r w:rsidRPr="009E1DC3">
        <w:rPr>
          <w:rFonts w:ascii="SimHei" w:eastAsia="SimHei" w:hAnsi="SimHei"/>
          <w:b/>
          <w:bCs/>
          <w:sz w:val="24"/>
          <w:szCs w:val="24"/>
          <w:lang w:val="zh-CN"/>
        </w:rPr>
        <w:t>靠落实所有权利和自由才能成为可能。承认和尊重土著语言对于生活、福祉和参与所有社会文化、教育、政治、经济、环境和其他领域必不可少（人权</w:t>
      </w:r>
      <w:r w:rsidRPr="002C39C8">
        <w:rPr>
          <w:rFonts w:ascii="SimHei" w:eastAsia="SimHei" w:hAnsi="SimHei"/>
          <w:b/>
          <w:bCs/>
          <w:sz w:val="24"/>
          <w:szCs w:val="24"/>
          <w:lang w:val="zh-CN"/>
        </w:rPr>
        <w:t>）。</w:t>
      </w:r>
    </w:p>
    <w:p w:rsidR="006671B8" w:rsidRPr="00E40954" w:rsidRDefault="00E1434F" w:rsidP="00E1434F">
      <w:pPr>
        <w:shd w:val="clear" w:color="auto" w:fill="FFFFFF" w:themeFill="background1"/>
        <w:spacing w:before="240" w:after="240" w:line="360" w:lineRule="auto"/>
        <w:ind w:left="1701" w:hanging="1701"/>
        <w:rPr>
          <w:rFonts w:ascii="SimSun" w:eastAsia="SimSun" w:hAnsi="SimSun"/>
          <w:b/>
          <w:sz w:val="24"/>
          <w:szCs w:val="24"/>
        </w:rPr>
      </w:pPr>
      <w:r>
        <w:rPr>
          <w:rFonts w:ascii="SimHei" w:eastAsia="SimHei" w:hAnsi="SimHei"/>
          <w:b/>
          <w:bCs/>
          <w:sz w:val="24"/>
          <w:szCs w:val="24"/>
          <w:lang w:val="zh-CN"/>
        </w:rPr>
        <w:t>目标</w:t>
      </w:r>
      <w:r>
        <w:rPr>
          <w:rFonts w:ascii="SimHei" w:eastAsia="SimHei" w:hAnsi="SimHei" w:hint="eastAsia"/>
          <w:b/>
          <w:bCs/>
          <w:sz w:val="24"/>
          <w:szCs w:val="24"/>
          <w:lang w:val="zh-CN"/>
        </w:rPr>
        <w:t>(</w:t>
      </w:r>
      <w:r w:rsidRPr="00E1434F">
        <w:rPr>
          <w:rFonts w:eastAsia="SimSun"/>
          <w:b/>
          <w:bCs/>
          <w:sz w:val="24"/>
          <w:szCs w:val="24"/>
          <w:lang w:val="zh-CN"/>
        </w:rPr>
        <w:t>II</w:t>
      </w:r>
      <w:r>
        <w:rPr>
          <w:rFonts w:ascii="SimHei" w:eastAsia="SimHei" w:hAnsi="SimHei" w:hint="eastAsia"/>
          <w:b/>
          <w:bCs/>
          <w:sz w:val="24"/>
          <w:szCs w:val="24"/>
          <w:lang w:val="zh-CN"/>
        </w:rPr>
        <w:t>)</w:t>
      </w:r>
      <w:r w:rsidR="006671B8" w:rsidRPr="002C39C8">
        <w:rPr>
          <w:rFonts w:ascii="SimHei" w:eastAsia="SimSun" w:hAnsi="SimHei" w:hint="eastAsia"/>
          <w:b/>
          <w:bCs/>
          <w:sz w:val="24"/>
          <w:szCs w:val="24"/>
          <w:lang w:val="zh-CN"/>
        </w:rPr>
        <w:tab/>
      </w:r>
      <w:r w:rsidR="006671B8" w:rsidRPr="00E40954">
        <w:rPr>
          <w:rFonts w:ascii="SimSun" w:eastAsia="SimSun" w:hAnsi="SimSun"/>
          <w:sz w:val="24"/>
          <w:szCs w:val="24"/>
          <w:lang w:val="zh-CN"/>
        </w:rPr>
        <w:t>鼓励权利持有人、义务承担人和其他利益攸关方</w:t>
      </w:r>
      <w:r w:rsidR="00B260BE" w:rsidRPr="00E40954">
        <w:rPr>
          <w:rFonts w:ascii="SimSun" w:eastAsia="SimSun" w:hAnsi="SimSun" w:hint="eastAsia"/>
          <w:sz w:val="24"/>
          <w:szCs w:val="24"/>
          <w:lang w:val="zh-CN"/>
        </w:rPr>
        <w:t>作</w:t>
      </w:r>
      <w:r w:rsidR="006671B8" w:rsidRPr="00E40954">
        <w:rPr>
          <w:rFonts w:ascii="SimSun" w:eastAsia="SimSun" w:hAnsi="SimSun"/>
          <w:sz w:val="24"/>
          <w:szCs w:val="24"/>
          <w:lang w:val="zh-CN"/>
        </w:rPr>
        <w:t>出负责任且不可</w:t>
      </w:r>
      <w:r w:rsidR="006671B8" w:rsidRPr="00E40954">
        <w:rPr>
          <w:rFonts w:ascii="SimSun" w:eastAsia="SimSun" w:hAnsi="SimSun" w:hint="eastAsia"/>
          <w:sz w:val="24"/>
          <w:szCs w:val="24"/>
          <w:lang w:val="zh-CN"/>
        </w:rPr>
        <w:t>逆转</w:t>
      </w:r>
      <w:r w:rsidR="006671B8" w:rsidRPr="00E40954">
        <w:rPr>
          <w:rFonts w:ascii="SimSun" w:eastAsia="SimSun" w:hAnsi="SimSun"/>
          <w:sz w:val="24"/>
          <w:szCs w:val="24"/>
          <w:lang w:val="zh-CN"/>
        </w:rPr>
        <w:t>的承诺，以应对迫切需要</w:t>
      </w:r>
      <w:r w:rsidR="006671B8" w:rsidRPr="00E40954">
        <w:rPr>
          <w:rFonts w:ascii="SimSun" w:eastAsia="SimSun" w:hAnsi="SimSun" w:hint="eastAsia"/>
          <w:sz w:val="24"/>
          <w:szCs w:val="24"/>
          <w:lang w:val="zh-CN"/>
        </w:rPr>
        <w:t>，</w:t>
      </w:r>
      <w:r w:rsidR="006671B8" w:rsidRPr="00E40954">
        <w:rPr>
          <w:rFonts w:ascii="SimSun" w:eastAsia="SimSun" w:hAnsi="SimSun"/>
          <w:sz w:val="24"/>
          <w:szCs w:val="24"/>
          <w:lang w:val="zh-CN"/>
        </w:rPr>
        <w:t>确保土著语言使用者享有表达自由的权利，</w:t>
      </w:r>
      <w:r w:rsidR="006671B8" w:rsidRPr="00E40954">
        <w:rPr>
          <w:rFonts w:ascii="SimSun" w:eastAsia="SimSun" w:hAnsi="SimSun" w:hint="eastAsia"/>
          <w:sz w:val="24"/>
          <w:szCs w:val="24"/>
          <w:lang w:val="zh-CN"/>
        </w:rPr>
        <w:t>以及享有</w:t>
      </w:r>
      <w:r w:rsidR="006671B8" w:rsidRPr="00E40954">
        <w:rPr>
          <w:rFonts w:ascii="SimSun" w:eastAsia="SimSun" w:hAnsi="SimSun"/>
          <w:sz w:val="24"/>
          <w:szCs w:val="24"/>
          <w:lang w:val="zh-CN"/>
        </w:rPr>
        <w:t>教育和信息、医疗保健、社会福利和就业、司法、科学和技术</w:t>
      </w:r>
      <w:r w:rsidR="006671B8" w:rsidRPr="00E40954">
        <w:rPr>
          <w:rFonts w:ascii="SimSun" w:eastAsia="SimSun" w:hAnsi="SimSun" w:hint="eastAsia"/>
          <w:sz w:val="24"/>
          <w:szCs w:val="24"/>
          <w:lang w:val="zh-CN"/>
        </w:rPr>
        <w:t>权利</w:t>
      </w:r>
      <w:r w:rsidR="006671B8" w:rsidRPr="00E40954">
        <w:rPr>
          <w:rFonts w:ascii="SimSun" w:eastAsia="SimSun" w:hAnsi="SimSun"/>
          <w:sz w:val="24"/>
          <w:szCs w:val="24"/>
          <w:lang w:val="zh-CN"/>
        </w:rPr>
        <w:t>，同时保障他们自由参与文化生活和享受艺术权利。</w:t>
      </w:r>
      <w:r w:rsidR="006671B8" w:rsidRPr="00E40954">
        <w:rPr>
          <w:rFonts w:ascii="SimSun" w:eastAsia="SimSun" w:hAnsi="SimSun" w:hint="eastAsia"/>
          <w:sz w:val="24"/>
          <w:szCs w:val="24"/>
          <w:lang w:val="zh-CN"/>
        </w:rPr>
        <w:t>通过</w:t>
      </w:r>
      <w:r w:rsidR="006671B8" w:rsidRPr="00E40954">
        <w:rPr>
          <w:rFonts w:ascii="SimSun" w:eastAsia="SimSun" w:hAnsi="SimSun"/>
          <w:sz w:val="24"/>
          <w:szCs w:val="24"/>
          <w:lang w:val="zh-CN"/>
        </w:rPr>
        <w:t>采取基于人权的办法，强调所有人权的非歧视性、相互依存性和相互</w:t>
      </w:r>
      <w:r w:rsidR="006671B8" w:rsidRPr="00E40954">
        <w:rPr>
          <w:rFonts w:ascii="SimSun" w:eastAsia="SimSun" w:hAnsi="SimSun" w:hint="eastAsia"/>
          <w:sz w:val="24"/>
          <w:szCs w:val="24"/>
          <w:lang w:val="zh-CN"/>
        </w:rPr>
        <w:t>关联性</w:t>
      </w:r>
      <w:r w:rsidR="006671B8" w:rsidRPr="00E40954">
        <w:rPr>
          <w:rFonts w:ascii="SimSun" w:eastAsia="SimSun" w:hAnsi="SimSun"/>
          <w:sz w:val="24"/>
          <w:szCs w:val="24"/>
          <w:lang w:val="zh-CN"/>
        </w:rPr>
        <w:t>，</w:t>
      </w:r>
      <w:r w:rsidR="006671B8" w:rsidRPr="00E40954">
        <w:rPr>
          <w:rFonts w:ascii="SimSun" w:eastAsia="SimSun" w:hAnsi="SimSun" w:hint="eastAsia"/>
          <w:sz w:val="24"/>
          <w:szCs w:val="24"/>
          <w:lang w:val="zh-CN"/>
        </w:rPr>
        <w:t>并</w:t>
      </w:r>
      <w:r w:rsidR="006671B8" w:rsidRPr="00E40954">
        <w:rPr>
          <w:rFonts w:ascii="SimSun" w:eastAsia="SimSun" w:hAnsi="SimSun"/>
          <w:sz w:val="24"/>
          <w:szCs w:val="24"/>
          <w:lang w:val="zh-CN"/>
        </w:rPr>
        <w:t>特别注意土著妇女、青年、儿童、残疾人、流离失所者和老年人</w:t>
      </w:r>
      <w:r w:rsidR="006671B8" w:rsidRPr="00E40954">
        <w:rPr>
          <w:rFonts w:ascii="SimSun" w:eastAsia="SimSun" w:hAnsi="SimSun" w:hint="eastAsia"/>
          <w:sz w:val="24"/>
          <w:szCs w:val="24"/>
          <w:lang w:val="zh-CN"/>
        </w:rPr>
        <w:t>，</w:t>
      </w:r>
      <w:r w:rsidR="006671B8" w:rsidRPr="00E40954">
        <w:rPr>
          <w:rFonts w:ascii="SimSun" w:eastAsia="SimSun" w:hAnsi="SimSun"/>
          <w:sz w:val="24"/>
          <w:szCs w:val="24"/>
          <w:lang w:val="zh-CN"/>
        </w:rPr>
        <w:t>促进和解进程。</w:t>
      </w:r>
    </w:p>
    <w:p w:rsidR="006671B8" w:rsidRPr="00E1434F" w:rsidRDefault="006671B8" w:rsidP="002C39C8">
      <w:pPr>
        <w:autoSpaceDE w:val="0"/>
        <w:autoSpaceDN w:val="0"/>
        <w:spacing w:before="240" w:after="240" w:line="360" w:lineRule="auto"/>
        <w:rPr>
          <w:rFonts w:ascii="SimHei" w:eastAsia="SimHei" w:hAnsi="SimHei" w:cstheme="minorHAnsi"/>
          <w:b/>
          <w:sz w:val="24"/>
          <w:szCs w:val="24"/>
        </w:rPr>
      </w:pPr>
      <w:r w:rsidRPr="002C39C8">
        <w:rPr>
          <w:rFonts w:ascii="SimHei" w:eastAsia="SimHei" w:hAnsi="SimHei"/>
          <w:b/>
          <w:bCs/>
          <w:sz w:val="24"/>
          <w:szCs w:val="24"/>
          <w:lang w:val="zh-CN"/>
        </w:rPr>
        <w:t>建议：</w:t>
      </w:r>
    </w:p>
    <w:p w:rsidR="006671B8" w:rsidRPr="00E40954" w:rsidRDefault="006671B8" w:rsidP="002974CC">
      <w:pPr>
        <w:autoSpaceDE w:val="0"/>
        <w:autoSpaceDN w:val="0"/>
        <w:spacing w:before="240" w:after="240" w:line="360" w:lineRule="auto"/>
        <w:ind w:left="567" w:hanging="567"/>
        <w:rPr>
          <w:rFonts w:eastAsia="SimSun"/>
          <w:sz w:val="24"/>
          <w:szCs w:val="24"/>
        </w:rPr>
      </w:pPr>
      <w:r w:rsidRPr="002C39C8">
        <w:rPr>
          <w:sz w:val="24"/>
          <w:szCs w:val="24"/>
          <w:lang w:val="zh-CN"/>
        </w:rPr>
        <w:t xml:space="preserve">2.1. </w:t>
      </w:r>
      <w:r w:rsidRPr="002C39C8">
        <w:rPr>
          <w:sz w:val="24"/>
          <w:szCs w:val="24"/>
          <w:lang w:val="zh-CN"/>
        </w:rPr>
        <w:tab/>
      </w:r>
      <w:r w:rsidRPr="00E40954">
        <w:rPr>
          <w:rFonts w:eastAsia="SimSun"/>
          <w:sz w:val="24"/>
          <w:szCs w:val="24"/>
          <w:lang w:val="zh-CN"/>
        </w:rPr>
        <w:t>必须根据《世界人权宣言》《联合国土著人民权利宣言》和其他相关准则性文书，</w:t>
      </w:r>
      <w:r w:rsidRPr="00E40954">
        <w:rPr>
          <w:rFonts w:ascii="KaiTi" w:eastAsia="KaiTi" w:hAnsi="KaiTi"/>
          <w:b/>
          <w:bCs/>
          <w:sz w:val="24"/>
          <w:szCs w:val="24"/>
          <w:lang w:val="zh-CN"/>
        </w:rPr>
        <w:t>对土著语言问题采取基于人权的方法</w:t>
      </w:r>
      <w:r w:rsidRPr="00E40954">
        <w:rPr>
          <w:rFonts w:eastAsia="SimSun"/>
          <w:sz w:val="24"/>
          <w:szCs w:val="24"/>
          <w:lang w:val="zh-CN"/>
        </w:rPr>
        <w:t>，遵循性别平等、尊重文化多样性和包容残疾人的原则。</w:t>
      </w:r>
    </w:p>
    <w:p w:rsidR="006671B8" w:rsidRPr="00E40954" w:rsidRDefault="006671B8" w:rsidP="002974CC">
      <w:pPr>
        <w:autoSpaceDE w:val="0"/>
        <w:autoSpaceDN w:val="0"/>
        <w:spacing w:before="240" w:after="240" w:line="360" w:lineRule="auto"/>
        <w:ind w:left="567" w:hanging="567"/>
        <w:rPr>
          <w:rFonts w:eastAsia="SimSun"/>
          <w:sz w:val="24"/>
          <w:szCs w:val="24"/>
        </w:rPr>
      </w:pPr>
      <w:r w:rsidRPr="00E40954">
        <w:rPr>
          <w:rFonts w:eastAsia="SimSun"/>
          <w:sz w:val="24"/>
          <w:szCs w:val="24"/>
          <w:lang w:val="zh-CN"/>
        </w:rPr>
        <w:t xml:space="preserve">2.2. </w:t>
      </w:r>
      <w:r w:rsidRPr="00E40954">
        <w:rPr>
          <w:rFonts w:eastAsia="SimSun"/>
          <w:sz w:val="24"/>
          <w:szCs w:val="24"/>
          <w:lang w:val="zh-CN"/>
        </w:rPr>
        <w:tab/>
      </w:r>
      <w:r w:rsidRPr="00E40954">
        <w:rPr>
          <w:rFonts w:eastAsia="SimSun"/>
          <w:sz w:val="24"/>
          <w:szCs w:val="24"/>
          <w:lang w:val="zh-CN"/>
        </w:rPr>
        <w:t>应鼓励所有利益攸关方与土著人民和其他语言社区协作，</w:t>
      </w:r>
      <w:r w:rsidRPr="00E40954">
        <w:rPr>
          <w:rFonts w:ascii="KaiTi" w:eastAsia="KaiTi" w:hAnsi="KaiTi"/>
          <w:b/>
          <w:bCs/>
          <w:sz w:val="24"/>
          <w:szCs w:val="24"/>
          <w:lang w:val="zh-CN"/>
        </w:rPr>
        <w:t>将语言多样性和使用多种语言纳入国家发展计划的主流</w:t>
      </w:r>
      <w:r w:rsidRPr="00E40954">
        <w:rPr>
          <w:rFonts w:eastAsia="SimSun"/>
          <w:sz w:val="24"/>
          <w:szCs w:val="24"/>
          <w:lang w:val="zh-CN"/>
        </w:rPr>
        <w:t>，并共同努力创造有利条件，有针对性地应对土著语言使用者的关切和需求。</w:t>
      </w:r>
    </w:p>
    <w:p w:rsidR="006671B8" w:rsidRPr="002974CC" w:rsidRDefault="006671B8" w:rsidP="002974CC">
      <w:pPr>
        <w:autoSpaceDE w:val="0"/>
        <w:autoSpaceDN w:val="0"/>
        <w:spacing w:before="240" w:after="240" w:line="360" w:lineRule="auto"/>
        <w:rPr>
          <w:rFonts w:ascii="SimHei" w:eastAsia="SimHei" w:hAnsi="SimHei" w:cstheme="minorHAnsi"/>
          <w:b/>
          <w:sz w:val="24"/>
          <w:szCs w:val="24"/>
        </w:rPr>
      </w:pPr>
      <w:r w:rsidRPr="002C39C8">
        <w:rPr>
          <w:rFonts w:ascii="SimHei" w:eastAsia="SimHei" w:hAnsi="SimHei"/>
          <w:b/>
          <w:bCs/>
          <w:sz w:val="24"/>
          <w:szCs w:val="24"/>
          <w:lang w:val="zh-CN"/>
        </w:rPr>
        <w:t>建议采取的行动（</w:t>
      </w:r>
      <w:r w:rsidRPr="002C39C8">
        <w:rPr>
          <w:rFonts w:eastAsia="SimHei"/>
          <w:b/>
          <w:bCs/>
          <w:sz w:val="24"/>
          <w:szCs w:val="24"/>
          <w:lang w:val="zh-CN"/>
        </w:rPr>
        <w:t>II</w:t>
      </w:r>
      <w:r w:rsidRPr="002C39C8">
        <w:rPr>
          <w:rFonts w:ascii="SimHei" w:eastAsia="SimHei" w:hAnsi="SimHei"/>
          <w:b/>
          <w:bCs/>
          <w:sz w:val="24"/>
          <w:szCs w:val="24"/>
          <w:lang w:val="zh-CN"/>
        </w:rPr>
        <w:t>）：</w:t>
      </w:r>
    </w:p>
    <w:p w:rsidR="006671B8" w:rsidRPr="002901D2" w:rsidRDefault="006671B8" w:rsidP="002974CC">
      <w:pPr>
        <w:pStyle w:val="ListParagraph"/>
        <w:numPr>
          <w:ilvl w:val="0"/>
          <w:numId w:val="8"/>
        </w:numPr>
        <w:shd w:val="clear" w:color="auto" w:fill="FFFFFF" w:themeFill="background1"/>
        <w:tabs>
          <w:tab w:val="left" w:pos="630"/>
          <w:tab w:val="left" w:pos="1800"/>
        </w:tabs>
        <w:spacing w:before="240" w:after="240" w:line="360" w:lineRule="auto"/>
        <w:ind w:left="567" w:hanging="567"/>
        <w:contextualSpacing w:val="0"/>
        <w:rPr>
          <w:rFonts w:eastAsia="SimSun"/>
          <w:sz w:val="24"/>
          <w:szCs w:val="24"/>
        </w:rPr>
      </w:pPr>
      <w:r w:rsidRPr="002901D2">
        <w:rPr>
          <w:rFonts w:ascii="KaiTi" w:eastAsia="KaiTi" w:hAnsi="KaiTi"/>
          <w:b/>
          <w:bCs/>
          <w:sz w:val="24"/>
          <w:szCs w:val="24"/>
          <w:lang w:val="zh-CN"/>
        </w:rPr>
        <w:t>在规划和落实旨在</w:t>
      </w:r>
      <w:r w:rsidRPr="002901D2">
        <w:rPr>
          <w:rFonts w:eastAsia="SimSun"/>
          <w:sz w:val="24"/>
          <w:szCs w:val="24"/>
          <w:lang w:val="zh-CN"/>
        </w:rPr>
        <w:t>实现土著语言使用者权利的</w:t>
      </w:r>
      <w:r w:rsidRPr="002901D2">
        <w:rPr>
          <w:rFonts w:ascii="KaiTi" w:eastAsia="KaiTi" w:hAnsi="KaiTi"/>
          <w:b/>
          <w:bCs/>
          <w:sz w:val="24"/>
          <w:szCs w:val="24"/>
          <w:lang w:val="zh-CN"/>
        </w:rPr>
        <w:t>措施时采取包容的方式</w:t>
      </w:r>
      <w:r w:rsidRPr="002901D2">
        <w:rPr>
          <w:rFonts w:eastAsia="SimSun"/>
          <w:sz w:val="24"/>
          <w:szCs w:val="24"/>
          <w:lang w:val="zh-CN"/>
        </w:rPr>
        <w:t>，在充分尊重自由、事先和知情同意原则的前提下，尊重他们参与立法、行政和司法的权利</w:t>
      </w:r>
      <w:r w:rsidRPr="002901D2">
        <w:rPr>
          <w:rStyle w:val="EndnoteReference"/>
          <w:sz w:val="24"/>
          <w:szCs w:val="24"/>
          <w:lang w:val="zh-CN"/>
        </w:rPr>
        <w:endnoteReference w:id="5"/>
      </w:r>
      <w:r w:rsidRPr="002901D2">
        <w:rPr>
          <w:rFonts w:eastAsia="SimSun"/>
          <w:sz w:val="24"/>
          <w:szCs w:val="24"/>
          <w:lang w:val="zh-CN"/>
        </w:rPr>
        <w:t>。</w:t>
      </w:r>
    </w:p>
    <w:p w:rsidR="006671B8" w:rsidRPr="00491980" w:rsidRDefault="006671B8" w:rsidP="002974CC">
      <w:pPr>
        <w:pStyle w:val="ListParagraph"/>
        <w:numPr>
          <w:ilvl w:val="0"/>
          <w:numId w:val="8"/>
        </w:numPr>
        <w:tabs>
          <w:tab w:val="left" w:pos="630"/>
        </w:tabs>
        <w:spacing w:before="240" w:after="240" w:line="360" w:lineRule="auto"/>
        <w:ind w:left="567" w:hanging="567"/>
        <w:contextualSpacing w:val="0"/>
        <w:rPr>
          <w:rFonts w:eastAsia="SimSun"/>
          <w:sz w:val="24"/>
          <w:szCs w:val="24"/>
        </w:rPr>
      </w:pPr>
      <w:r w:rsidRPr="002901D2">
        <w:rPr>
          <w:rFonts w:eastAsia="SimSun"/>
          <w:sz w:val="24"/>
          <w:szCs w:val="24"/>
          <w:lang w:val="zh-CN"/>
        </w:rPr>
        <w:t>制定和实施</w:t>
      </w:r>
      <w:r w:rsidRPr="002901D2">
        <w:rPr>
          <w:rFonts w:ascii="KaiTi" w:eastAsia="KaiTi" w:hAnsi="KaiTi"/>
          <w:b/>
          <w:bCs/>
          <w:sz w:val="24"/>
          <w:szCs w:val="24"/>
          <w:lang w:val="zh-CN"/>
        </w:rPr>
        <w:t>循证的立法、政策、战略和监管框架</w:t>
      </w:r>
      <w:r w:rsidRPr="002901D2">
        <w:rPr>
          <w:rFonts w:eastAsia="SimSun"/>
          <w:sz w:val="24"/>
          <w:szCs w:val="24"/>
          <w:lang w:val="zh-CN"/>
        </w:rPr>
        <w:t>，</w:t>
      </w:r>
      <w:r w:rsidRPr="00491980">
        <w:rPr>
          <w:rFonts w:eastAsia="SimSun"/>
          <w:sz w:val="24"/>
          <w:szCs w:val="24"/>
          <w:lang w:val="zh-CN"/>
        </w:rPr>
        <w:t>包括</w:t>
      </w:r>
      <w:r w:rsidR="003B5876" w:rsidRPr="00491980">
        <w:rPr>
          <w:rFonts w:eastAsia="SimSun" w:hint="eastAsia"/>
          <w:sz w:val="24"/>
          <w:szCs w:val="24"/>
          <w:lang w:val="zh-CN"/>
        </w:rPr>
        <w:t>与</w:t>
      </w:r>
      <w:r w:rsidRPr="00491980">
        <w:rPr>
          <w:rFonts w:eastAsia="SimSun"/>
          <w:sz w:val="24"/>
          <w:szCs w:val="24"/>
          <w:lang w:val="zh-CN"/>
        </w:rPr>
        <w:t>收回和保护文物有关的立法、政策、战略和监管框架。</w:t>
      </w:r>
    </w:p>
    <w:p w:rsidR="006671B8" w:rsidRPr="00491980" w:rsidRDefault="006671B8" w:rsidP="002974CC">
      <w:pPr>
        <w:pStyle w:val="ListParagraph"/>
        <w:numPr>
          <w:ilvl w:val="0"/>
          <w:numId w:val="8"/>
        </w:numPr>
        <w:tabs>
          <w:tab w:val="left" w:pos="630"/>
        </w:tabs>
        <w:spacing w:before="240" w:after="240" w:line="360" w:lineRule="auto"/>
        <w:ind w:left="567" w:hanging="567"/>
        <w:contextualSpacing w:val="0"/>
        <w:rPr>
          <w:rFonts w:eastAsia="SimSun"/>
          <w:sz w:val="24"/>
          <w:szCs w:val="24"/>
        </w:rPr>
      </w:pPr>
      <w:r w:rsidRPr="00491980">
        <w:rPr>
          <w:rFonts w:eastAsia="SimSun"/>
          <w:sz w:val="24"/>
          <w:szCs w:val="24"/>
          <w:lang w:val="zh-CN"/>
        </w:rPr>
        <w:t>利用适当的共享协议和机制，与有关的土著人民协作，在分地区、国家和国际各层面提供</w:t>
      </w:r>
      <w:r w:rsidRPr="00491980">
        <w:rPr>
          <w:rFonts w:ascii="KaiTi" w:eastAsia="KaiTi" w:hAnsi="KaiTi"/>
          <w:b/>
          <w:bCs/>
          <w:sz w:val="24"/>
          <w:szCs w:val="24"/>
          <w:lang w:val="zh-CN"/>
        </w:rPr>
        <w:t>相关文献资源</w:t>
      </w:r>
      <w:r w:rsidRPr="00491980">
        <w:rPr>
          <w:rFonts w:eastAsia="SimSun"/>
          <w:sz w:val="24"/>
          <w:szCs w:val="24"/>
          <w:lang w:val="zh-CN"/>
        </w:rPr>
        <w:t>。</w:t>
      </w:r>
    </w:p>
    <w:p w:rsidR="006671B8" w:rsidRPr="00491980" w:rsidRDefault="006671B8" w:rsidP="002974CC">
      <w:pPr>
        <w:pStyle w:val="ListParagraph"/>
        <w:numPr>
          <w:ilvl w:val="0"/>
          <w:numId w:val="8"/>
        </w:numPr>
        <w:tabs>
          <w:tab w:val="left" w:pos="630"/>
        </w:tabs>
        <w:spacing w:before="240" w:after="240" w:line="360" w:lineRule="auto"/>
        <w:ind w:left="567" w:hanging="567"/>
        <w:contextualSpacing w:val="0"/>
        <w:rPr>
          <w:rFonts w:eastAsia="SimSun"/>
          <w:sz w:val="24"/>
          <w:szCs w:val="24"/>
        </w:rPr>
      </w:pPr>
      <w:r w:rsidRPr="00491980">
        <w:rPr>
          <w:rFonts w:eastAsia="SimSun"/>
          <w:sz w:val="24"/>
          <w:szCs w:val="24"/>
          <w:lang w:val="zh-CN"/>
        </w:rPr>
        <w:lastRenderedPageBreak/>
        <w:t>确保在和解进程和框架范围纳入</w:t>
      </w:r>
      <w:r w:rsidR="008900DB" w:rsidRPr="00491980">
        <w:rPr>
          <w:rFonts w:eastAsia="SimSun" w:hint="eastAsia"/>
          <w:sz w:val="24"/>
          <w:szCs w:val="24"/>
          <w:lang w:val="zh-CN"/>
        </w:rPr>
        <w:t>对</w:t>
      </w:r>
      <w:r w:rsidRPr="00491980">
        <w:rPr>
          <w:rFonts w:ascii="KaiTi" w:eastAsia="KaiTi" w:hAnsi="KaiTi"/>
          <w:b/>
          <w:bCs/>
          <w:sz w:val="24"/>
          <w:szCs w:val="24"/>
          <w:lang w:val="zh-CN"/>
        </w:rPr>
        <w:t>真相的重要性、道歉及宽恕的必要性</w:t>
      </w:r>
      <w:r w:rsidRPr="00491980">
        <w:rPr>
          <w:rFonts w:eastAsia="SimSun"/>
          <w:sz w:val="24"/>
          <w:szCs w:val="24"/>
          <w:lang w:val="zh-CN"/>
        </w:rPr>
        <w:t>的关切。</w:t>
      </w:r>
    </w:p>
    <w:p w:rsidR="006671B8" w:rsidRPr="002C39C8" w:rsidRDefault="006671B8" w:rsidP="002C39C8">
      <w:pPr>
        <w:spacing w:before="240" w:after="240" w:line="360" w:lineRule="auto"/>
        <w:rPr>
          <w:rFonts w:cstheme="minorHAnsi"/>
          <w:b/>
          <w:sz w:val="24"/>
          <w:szCs w:val="24"/>
        </w:rPr>
      </w:pPr>
      <w:r w:rsidRPr="002C39C8">
        <w:rPr>
          <w:rFonts w:cstheme="minorHAnsi"/>
          <w:b/>
          <w:sz w:val="24"/>
          <w:szCs w:val="24"/>
        </w:rPr>
        <w:br w:type="page"/>
      </w:r>
    </w:p>
    <w:p w:rsidR="006671B8" w:rsidRPr="00CE7F9E" w:rsidRDefault="006671B8" w:rsidP="00CE7F9E">
      <w:pPr>
        <w:spacing w:before="240" w:after="240" w:line="360" w:lineRule="auto"/>
        <w:ind w:left="1701" w:hanging="1701"/>
        <w:rPr>
          <w:rFonts w:ascii="SimHei" w:eastAsia="SimHei" w:hAnsi="SimHei"/>
          <w:b/>
          <w:bCs/>
          <w:i/>
          <w:sz w:val="24"/>
          <w:szCs w:val="24"/>
        </w:rPr>
      </w:pPr>
      <w:r w:rsidRPr="002C39C8">
        <w:rPr>
          <w:rFonts w:ascii="SimHei" w:eastAsia="SimHei" w:hAnsi="SimHei"/>
          <w:b/>
          <w:bCs/>
          <w:sz w:val="24"/>
          <w:szCs w:val="24"/>
          <w:lang w:val="zh-CN"/>
        </w:rPr>
        <w:lastRenderedPageBreak/>
        <w:t>结论</w:t>
      </w:r>
      <w:r w:rsidR="00CE7F9E" w:rsidRPr="00CE7F9E">
        <w:rPr>
          <w:rFonts w:eastAsia="SimHei"/>
          <w:b/>
          <w:bCs/>
          <w:sz w:val="24"/>
          <w:szCs w:val="24"/>
          <w:lang w:val="zh-CN"/>
        </w:rPr>
        <w:t>III</w:t>
      </w:r>
      <w:r w:rsidRPr="002C39C8">
        <w:rPr>
          <w:rFonts w:ascii="SimHei" w:eastAsia="SimSun" w:hAnsi="SimHei" w:hint="eastAsia"/>
          <w:b/>
          <w:bCs/>
          <w:sz w:val="24"/>
          <w:szCs w:val="24"/>
          <w:lang w:val="zh-CN"/>
        </w:rPr>
        <w:tab/>
      </w:r>
      <w:r w:rsidRPr="00EB5C6E">
        <w:rPr>
          <w:rFonts w:ascii="SimHei" w:eastAsia="SimHei" w:hAnsi="SimHei"/>
          <w:b/>
          <w:bCs/>
          <w:sz w:val="24"/>
          <w:szCs w:val="24"/>
          <w:lang w:val="zh-CN"/>
        </w:rPr>
        <w:t>现有的可持续发展机制无法充分反映土著语言使用者的需求，他们</w:t>
      </w:r>
      <w:r w:rsidRPr="00EB5C6E">
        <w:rPr>
          <w:rFonts w:ascii="SimHei" w:eastAsia="SimHei" w:hAnsi="SimHei" w:hint="eastAsia"/>
          <w:b/>
          <w:bCs/>
          <w:sz w:val="24"/>
          <w:szCs w:val="24"/>
          <w:lang w:val="zh-CN"/>
        </w:rPr>
        <w:t>面临着</w:t>
      </w:r>
      <w:r w:rsidRPr="00EB5C6E">
        <w:rPr>
          <w:rFonts w:ascii="SimHei" w:eastAsia="SimHei" w:hAnsi="SimHei"/>
          <w:b/>
          <w:bCs/>
          <w:sz w:val="24"/>
          <w:szCs w:val="24"/>
          <w:lang w:val="zh-CN"/>
        </w:rPr>
        <w:t>掉队乃至被排斥的风险。鉴于土著语言在努力实现可持续发展目标和其他战略框架方面的重要性，需要采取额外</w:t>
      </w:r>
      <w:r w:rsidRPr="002C39C8">
        <w:rPr>
          <w:rFonts w:ascii="SimHei" w:eastAsia="SimHei" w:hAnsi="SimHei"/>
          <w:b/>
          <w:bCs/>
          <w:sz w:val="24"/>
          <w:szCs w:val="24"/>
          <w:lang w:val="zh-CN"/>
        </w:rPr>
        <w:t>紧急行动（战略）。</w:t>
      </w:r>
    </w:p>
    <w:p w:rsidR="006671B8" w:rsidRPr="00491980" w:rsidRDefault="006671B8" w:rsidP="00CE7F9E">
      <w:pPr>
        <w:spacing w:before="240" w:after="240" w:line="360" w:lineRule="auto"/>
        <w:ind w:left="1701" w:hanging="1701"/>
        <w:rPr>
          <w:sz w:val="24"/>
          <w:szCs w:val="24"/>
        </w:rPr>
      </w:pPr>
      <w:r w:rsidRPr="002C39C8">
        <w:rPr>
          <w:rFonts w:ascii="SimHei" w:eastAsia="SimHei" w:hAnsi="SimHei"/>
          <w:b/>
          <w:bCs/>
          <w:sz w:val="24"/>
          <w:szCs w:val="24"/>
          <w:lang w:val="zh-CN"/>
        </w:rPr>
        <w:t>目标</w:t>
      </w:r>
      <w:r w:rsidR="00CE7F9E">
        <w:rPr>
          <w:rFonts w:ascii="SimHei" w:eastAsia="SimHei" w:hAnsi="SimHei" w:hint="eastAsia"/>
          <w:b/>
          <w:bCs/>
          <w:sz w:val="24"/>
          <w:szCs w:val="24"/>
          <w:lang w:val="zh-CN"/>
        </w:rPr>
        <w:t>(</w:t>
      </w:r>
      <w:r w:rsidR="00CE7F9E" w:rsidRPr="00CE7F9E">
        <w:rPr>
          <w:rFonts w:eastAsia="SimHei"/>
          <w:b/>
          <w:bCs/>
          <w:sz w:val="24"/>
          <w:szCs w:val="24"/>
          <w:lang w:val="zh-CN"/>
        </w:rPr>
        <w:t>III</w:t>
      </w:r>
      <w:r w:rsidR="00CE7F9E">
        <w:rPr>
          <w:rFonts w:ascii="SimHei" w:eastAsia="SimHei" w:hAnsi="SimHei"/>
          <w:b/>
          <w:bCs/>
          <w:sz w:val="24"/>
          <w:szCs w:val="24"/>
          <w:lang w:val="zh-CN"/>
        </w:rPr>
        <w:t>)</w:t>
      </w:r>
      <w:r w:rsidRPr="002C39C8">
        <w:rPr>
          <w:rFonts w:ascii="SimHei" w:eastAsia="SimSun" w:hAnsi="SimHei" w:hint="eastAsia"/>
          <w:b/>
          <w:bCs/>
          <w:sz w:val="24"/>
          <w:szCs w:val="24"/>
          <w:lang w:val="zh-CN"/>
        </w:rPr>
        <w:tab/>
      </w:r>
      <w:r w:rsidRPr="00E252ED">
        <w:rPr>
          <w:rFonts w:eastAsia="SimSun"/>
          <w:sz w:val="24"/>
          <w:szCs w:val="24"/>
          <w:lang w:val="zh-CN"/>
        </w:rPr>
        <w:t>到</w:t>
      </w:r>
      <w:r w:rsidRPr="00E252ED">
        <w:rPr>
          <w:rFonts w:eastAsia="SimSun"/>
          <w:sz w:val="24"/>
          <w:szCs w:val="24"/>
          <w:lang w:val="zh-CN"/>
        </w:rPr>
        <w:t>2030</w:t>
      </w:r>
      <w:r w:rsidRPr="00E252ED">
        <w:rPr>
          <w:rFonts w:eastAsia="SimSun"/>
          <w:sz w:val="24"/>
          <w:szCs w:val="24"/>
          <w:lang w:val="zh-CN"/>
        </w:rPr>
        <w:t>年，通过提供源自与土著人民问题和需求有关的所有领域的循证数据，将土著语言纳入主流；通过适当的评估机制及制定和实施战略、政策与计划所需的组织能力来加强这一目标，在联合国可持续发展框架活动内并由其他政府间组织、国家政府和公共机构（尤其是</w:t>
      </w:r>
      <w:r w:rsidR="001A35AB" w:rsidRPr="00E252ED">
        <w:rPr>
          <w:rFonts w:eastAsia="SimSun"/>
          <w:sz w:val="24"/>
          <w:szCs w:val="24"/>
          <w:lang w:val="zh-CN"/>
        </w:rPr>
        <w:t>肩负</w:t>
      </w:r>
      <w:r w:rsidRPr="00E252ED">
        <w:rPr>
          <w:rFonts w:eastAsia="SimSun"/>
          <w:sz w:val="24"/>
          <w:szCs w:val="24"/>
          <w:lang w:val="zh-CN"/>
        </w:rPr>
        <w:t>土著人民问题相关</w:t>
      </w:r>
      <w:r w:rsidR="001A35AB" w:rsidRPr="00E252ED">
        <w:rPr>
          <w:rFonts w:eastAsia="SimSun"/>
          <w:sz w:val="24"/>
          <w:szCs w:val="24"/>
          <w:lang w:val="zh-CN"/>
        </w:rPr>
        <w:t>职责</w:t>
      </w:r>
      <w:r w:rsidRPr="00E252ED">
        <w:rPr>
          <w:rFonts w:eastAsia="SimSun"/>
          <w:sz w:val="24"/>
          <w:szCs w:val="24"/>
          <w:lang w:val="zh-CN"/>
        </w:rPr>
        <w:t>的机构）部署</w:t>
      </w:r>
      <w:r w:rsidRPr="00491980">
        <w:rPr>
          <w:rFonts w:eastAsia="SimSun"/>
          <w:sz w:val="24"/>
          <w:szCs w:val="24"/>
          <w:lang w:val="zh-CN"/>
        </w:rPr>
        <w:t>一系列行动。</w:t>
      </w:r>
    </w:p>
    <w:p w:rsidR="006671B8" w:rsidRPr="00491980" w:rsidRDefault="006671B8" w:rsidP="002C39C8">
      <w:pPr>
        <w:spacing w:before="240" w:after="240" w:line="360" w:lineRule="auto"/>
        <w:rPr>
          <w:rFonts w:ascii="SimHei" w:eastAsia="SimHei" w:hAnsi="SimHei" w:cstheme="minorHAnsi"/>
          <w:b/>
          <w:sz w:val="24"/>
          <w:szCs w:val="24"/>
        </w:rPr>
      </w:pPr>
      <w:r w:rsidRPr="00491980">
        <w:rPr>
          <w:rFonts w:ascii="SimHei" w:eastAsia="SimHei" w:hAnsi="SimHei"/>
          <w:b/>
          <w:bCs/>
          <w:sz w:val="24"/>
          <w:szCs w:val="24"/>
          <w:lang w:val="zh-CN"/>
        </w:rPr>
        <w:t>建议：</w:t>
      </w:r>
    </w:p>
    <w:p w:rsidR="006671B8" w:rsidRPr="00491980" w:rsidRDefault="006671B8" w:rsidP="00CE7F9E">
      <w:pPr>
        <w:autoSpaceDE w:val="0"/>
        <w:autoSpaceDN w:val="0"/>
        <w:spacing w:before="240" w:after="240" w:line="360" w:lineRule="auto"/>
        <w:ind w:left="567" w:hanging="567"/>
        <w:rPr>
          <w:rFonts w:eastAsia="SimSun"/>
          <w:bCs/>
          <w:i/>
          <w:iCs/>
          <w:color w:val="000000" w:themeColor="text1"/>
          <w:sz w:val="24"/>
          <w:szCs w:val="24"/>
        </w:rPr>
      </w:pPr>
      <w:r w:rsidRPr="00491980">
        <w:rPr>
          <w:sz w:val="24"/>
          <w:szCs w:val="24"/>
          <w:lang w:val="zh-CN"/>
        </w:rPr>
        <w:t xml:space="preserve">3.1. </w:t>
      </w:r>
      <w:r w:rsidRPr="00491980">
        <w:rPr>
          <w:sz w:val="24"/>
          <w:szCs w:val="24"/>
          <w:lang w:val="zh-CN"/>
        </w:rPr>
        <w:tab/>
      </w:r>
      <w:r w:rsidRPr="00491980">
        <w:rPr>
          <w:rFonts w:eastAsia="SimSun"/>
          <w:sz w:val="24"/>
          <w:szCs w:val="24"/>
          <w:lang w:val="zh-CN"/>
        </w:rPr>
        <w:t>会员国应与土著人民和其他相关利益攸关方协作，</w:t>
      </w:r>
      <w:r w:rsidRPr="00491980">
        <w:rPr>
          <w:rFonts w:ascii="KaiTi" w:eastAsia="KaiTi" w:hAnsi="KaiTi"/>
          <w:b/>
          <w:bCs/>
          <w:sz w:val="24"/>
          <w:szCs w:val="24"/>
          <w:lang w:val="zh-CN"/>
        </w:rPr>
        <w:t>制定包容政策，采取惠及所有语言</w:t>
      </w:r>
      <w:r w:rsidRPr="00491980">
        <w:rPr>
          <w:rFonts w:eastAsia="SimSun"/>
          <w:sz w:val="24"/>
          <w:szCs w:val="24"/>
          <w:lang w:val="zh-CN"/>
        </w:rPr>
        <w:t>特别是土著语言使用者</w:t>
      </w:r>
      <w:r w:rsidR="00B73D7F" w:rsidRPr="00491980">
        <w:rPr>
          <w:rFonts w:eastAsia="SimSun"/>
          <w:sz w:val="24"/>
          <w:szCs w:val="24"/>
          <w:lang w:val="zh-CN"/>
        </w:rPr>
        <w:t>的</w:t>
      </w:r>
      <w:r w:rsidRPr="00491980">
        <w:rPr>
          <w:rFonts w:ascii="KaiTi" w:eastAsia="KaiTi" w:hAnsi="KaiTi"/>
          <w:b/>
          <w:bCs/>
          <w:sz w:val="24"/>
          <w:szCs w:val="24"/>
          <w:lang w:val="zh-CN"/>
        </w:rPr>
        <w:t>有效措施</w:t>
      </w:r>
      <w:r w:rsidRPr="00491980">
        <w:rPr>
          <w:rFonts w:eastAsia="SimSun"/>
          <w:b/>
          <w:bCs/>
          <w:sz w:val="24"/>
          <w:szCs w:val="24"/>
          <w:lang w:val="zh-CN"/>
        </w:rPr>
        <w:t>，</w:t>
      </w:r>
      <w:r w:rsidRPr="00491980">
        <w:rPr>
          <w:rFonts w:eastAsia="SimSun"/>
          <w:sz w:val="24"/>
          <w:szCs w:val="24"/>
          <w:lang w:val="zh-CN"/>
        </w:rPr>
        <w:t>从而确保</w:t>
      </w:r>
      <w:r w:rsidR="008900DB" w:rsidRPr="00491980">
        <w:rPr>
          <w:rFonts w:hint="eastAsia"/>
          <w:sz w:val="24"/>
          <w:szCs w:val="24"/>
          <w:lang w:val="zh-CN"/>
        </w:rPr>
        <w:t>所有</w:t>
      </w:r>
      <w:r w:rsidRPr="00491980">
        <w:rPr>
          <w:rFonts w:eastAsia="SimSun"/>
          <w:sz w:val="24"/>
          <w:szCs w:val="24"/>
          <w:lang w:val="zh-CN"/>
        </w:rPr>
        <w:t>人民和个人在生活的各个方面均享有平等机会。</w:t>
      </w:r>
    </w:p>
    <w:p w:rsidR="006671B8" w:rsidRPr="00AA7BE6" w:rsidRDefault="006671B8" w:rsidP="00CE7F9E">
      <w:pPr>
        <w:spacing w:before="240" w:after="240" w:line="360" w:lineRule="auto"/>
        <w:ind w:left="567" w:hanging="567"/>
        <w:rPr>
          <w:rFonts w:eastAsia="SimSun"/>
          <w:color w:val="FF0000"/>
          <w:sz w:val="24"/>
          <w:szCs w:val="24"/>
        </w:rPr>
      </w:pPr>
      <w:r w:rsidRPr="00491980">
        <w:rPr>
          <w:rFonts w:eastAsia="SimSun"/>
          <w:sz w:val="24"/>
          <w:szCs w:val="24"/>
          <w:lang w:val="zh-CN"/>
        </w:rPr>
        <w:t xml:space="preserve">3.2. </w:t>
      </w:r>
      <w:r w:rsidRPr="00491980">
        <w:rPr>
          <w:rFonts w:eastAsia="SimSun"/>
          <w:sz w:val="24"/>
          <w:szCs w:val="24"/>
          <w:lang w:val="zh-CN"/>
        </w:rPr>
        <w:tab/>
      </w:r>
      <w:r w:rsidRPr="00491980">
        <w:rPr>
          <w:rFonts w:eastAsia="SimSun"/>
          <w:sz w:val="24"/>
          <w:szCs w:val="24"/>
          <w:lang w:val="zh-CN"/>
        </w:rPr>
        <w:t>有必要支持实施现有的</w:t>
      </w:r>
      <w:r w:rsidRPr="00491980">
        <w:rPr>
          <w:rFonts w:ascii="KaiTi" w:eastAsia="KaiTi" w:hAnsi="KaiTi"/>
          <w:b/>
          <w:bCs/>
          <w:sz w:val="24"/>
          <w:szCs w:val="24"/>
          <w:lang w:val="zh-CN"/>
        </w:rPr>
        <w:t>国际标准</w:t>
      </w:r>
      <w:r w:rsidRPr="00491980">
        <w:rPr>
          <w:rFonts w:eastAsia="SimSun"/>
          <w:sz w:val="24"/>
          <w:szCs w:val="24"/>
          <w:lang w:val="zh-CN"/>
        </w:rPr>
        <w:t>，并在需要时</w:t>
      </w:r>
      <w:r w:rsidRPr="00491980">
        <w:rPr>
          <w:rFonts w:ascii="KaiTi" w:eastAsia="KaiTi" w:hAnsi="KaiTi"/>
          <w:b/>
          <w:bCs/>
          <w:sz w:val="24"/>
          <w:szCs w:val="24"/>
          <w:lang w:val="zh-CN"/>
        </w:rPr>
        <w:t>建立新的国际标准，以保护、共享和</w:t>
      </w:r>
      <w:r w:rsidRPr="00AA7BE6">
        <w:rPr>
          <w:rFonts w:ascii="KaiTi" w:eastAsia="KaiTi" w:hAnsi="KaiTi"/>
          <w:b/>
          <w:bCs/>
          <w:sz w:val="24"/>
          <w:szCs w:val="24"/>
          <w:lang w:val="zh-CN"/>
        </w:rPr>
        <w:t>开发语言资源，</w:t>
      </w:r>
      <w:r w:rsidRPr="00AA7BE6">
        <w:rPr>
          <w:rFonts w:eastAsia="SimSun"/>
          <w:sz w:val="24"/>
          <w:szCs w:val="24"/>
          <w:lang w:val="zh-CN"/>
        </w:rPr>
        <w:t>包括下列方面的技术标准：（</w:t>
      </w:r>
      <w:r w:rsidRPr="00AA7BE6">
        <w:rPr>
          <w:rFonts w:eastAsia="SimSun"/>
          <w:sz w:val="24"/>
          <w:szCs w:val="24"/>
          <w:lang w:val="zh-CN"/>
        </w:rPr>
        <w:t>i</w:t>
      </w:r>
      <w:r w:rsidRPr="00AA7BE6">
        <w:rPr>
          <w:rFonts w:eastAsia="SimSun"/>
          <w:sz w:val="24"/>
          <w:szCs w:val="24"/>
          <w:lang w:val="zh-CN"/>
        </w:rPr>
        <w:t>）编目、注释和文献记录；（</w:t>
      </w:r>
      <w:r w:rsidRPr="00AA7BE6">
        <w:rPr>
          <w:rFonts w:eastAsia="SimSun"/>
          <w:sz w:val="24"/>
          <w:szCs w:val="24"/>
          <w:lang w:val="zh-CN"/>
        </w:rPr>
        <w:t>ii</w:t>
      </w:r>
      <w:r w:rsidRPr="00AA7BE6">
        <w:rPr>
          <w:rFonts w:eastAsia="SimSun"/>
          <w:sz w:val="24"/>
          <w:szCs w:val="24"/>
          <w:lang w:val="zh-CN"/>
        </w:rPr>
        <w:t>）在全球共享、相互兼容的基础上创造和利用语言资源；（</w:t>
      </w:r>
      <w:r w:rsidRPr="00AA7BE6">
        <w:rPr>
          <w:rFonts w:eastAsia="SimSun"/>
          <w:sz w:val="24"/>
          <w:szCs w:val="24"/>
          <w:lang w:val="zh-CN"/>
        </w:rPr>
        <w:t>iii</w:t>
      </w:r>
      <w:r w:rsidRPr="00AA7BE6">
        <w:rPr>
          <w:rFonts w:eastAsia="SimSun"/>
          <w:sz w:val="24"/>
          <w:szCs w:val="24"/>
          <w:lang w:val="zh-CN"/>
        </w:rPr>
        <w:t>）国际标准组织和专业机构（即大学、相关专门机构等）包括土著人民自己之间达成协议，协作制定并遵守已批准的国际标准。</w:t>
      </w:r>
    </w:p>
    <w:p w:rsidR="006671B8" w:rsidRPr="00AA7BE6" w:rsidRDefault="006671B8" w:rsidP="00CE7F9E">
      <w:pPr>
        <w:autoSpaceDE w:val="0"/>
        <w:autoSpaceDN w:val="0"/>
        <w:spacing w:before="240" w:after="240" w:line="360" w:lineRule="auto"/>
        <w:ind w:left="567" w:hanging="567"/>
        <w:rPr>
          <w:rFonts w:eastAsia="SimSun"/>
          <w:color w:val="000000"/>
          <w:sz w:val="24"/>
          <w:szCs w:val="24"/>
        </w:rPr>
      </w:pPr>
      <w:r w:rsidRPr="00AA7BE6">
        <w:rPr>
          <w:rFonts w:eastAsia="SimSun"/>
          <w:sz w:val="24"/>
          <w:szCs w:val="24"/>
          <w:lang w:val="zh-CN"/>
        </w:rPr>
        <w:t xml:space="preserve">3.3. </w:t>
      </w:r>
      <w:r w:rsidRPr="00AA7BE6">
        <w:rPr>
          <w:rFonts w:eastAsia="SimSun"/>
          <w:sz w:val="24"/>
          <w:szCs w:val="24"/>
          <w:lang w:val="zh-CN"/>
        </w:rPr>
        <w:tab/>
      </w:r>
      <w:r w:rsidRPr="00AA7BE6">
        <w:rPr>
          <w:rFonts w:ascii="KaiTi" w:eastAsia="KaiTi" w:hAnsi="KaiTi"/>
          <w:b/>
          <w:bCs/>
          <w:sz w:val="24"/>
          <w:szCs w:val="24"/>
          <w:lang w:val="zh-CN"/>
        </w:rPr>
        <w:t>所有利益攸关方都应该认识到语言是一种无价且不可替代的社会文化资源，并在此基础上采取行动。它们应该认识到</w:t>
      </w:r>
      <w:r w:rsidRPr="00AA7BE6">
        <w:rPr>
          <w:rFonts w:eastAsia="SimSun"/>
          <w:sz w:val="24"/>
          <w:szCs w:val="24"/>
          <w:lang w:val="zh-CN"/>
        </w:rPr>
        <w:t>语言在实现科技进步惠益方面的</w:t>
      </w:r>
      <w:r w:rsidRPr="00AA7BE6">
        <w:rPr>
          <w:rFonts w:ascii="KaiTi" w:eastAsia="KaiTi" w:hAnsi="KaiTi"/>
          <w:b/>
          <w:bCs/>
          <w:sz w:val="24"/>
          <w:szCs w:val="24"/>
          <w:lang w:val="zh-CN"/>
        </w:rPr>
        <w:t>重要性</w:t>
      </w:r>
      <w:r w:rsidRPr="00AA7BE6">
        <w:rPr>
          <w:rFonts w:eastAsia="SimSun"/>
          <w:sz w:val="24"/>
          <w:szCs w:val="24"/>
          <w:lang w:val="zh-CN"/>
        </w:rPr>
        <w:t>，并承认它具有独特的地位，是不同文化的人民和社区之间协作与合作的工具。</w:t>
      </w:r>
    </w:p>
    <w:p w:rsidR="006671B8" w:rsidRPr="00CE7F9E" w:rsidRDefault="006671B8" w:rsidP="00CE7F9E">
      <w:pPr>
        <w:autoSpaceDE w:val="0"/>
        <w:autoSpaceDN w:val="0"/>
        <w:spacing w:before="240" w:after="240" w:line="360" w:lineRule="auto"/>
        <w:rPr>
          <w:rFonts w:cstheme="minorHAnsi"/>
          <w:b/>
          <w:sz w:val="24"/>
          <w:szCs w:val="24"/>
        </w:rPr>
      </w:pPr>
      <w:r w:rsidRPr="002C39C8">
        <w:rPr>
          <w:rFonts w:ascii="SimHei" w:eastAsia="SimHei" w:hAnsi="SimHei"/>
          <w:b/>
          <w:bCs/>
          <w:sz w:val="24"/>
          <w:szCs w:val="24"/>
          <w:lang w:val="zh-CN"/>
        </w:rPr>
        <w:t>建议采取的行动（</w:t>
      </w:r>
      <w:r w:rsidRPr="002C39C8">
        <w:rPr>
          <w:rFonts w:eastAsia="SimHei"/>
          <w:b/>
          <w:bCs/>
          <w:sz w:val="24"/>
          <w:szCs w:val="24"/>
          <w:lang w:val="zh-CN"/>
        </w:rPr>
        <w:t>III</w:t>
      </w:r>
      <w:r w:rsidRPr="002C39C8">
        <w:rPr>
          <w:rFonts w:ascii="SimHei" w:eastAsia="SimHei" w:hAnsi="SimHei"/>
          <w:b/>
          <w:bCs/>
          <w:sz w:val="24"/>
          <w:szCs w:val="24"/>
          <w:lang w:val="zh-CN"/>
        </w:rPr>
        <w:t>）</w:t>
      </w:r>
      <w:r w:rsidRPr="002C39C8">
        <w:rPr>
          <w:b/>
          <w:bCs/>
          <w:sz w:val="24"/>
          <w:szCs w:val="24"/>
          <w:lang w:val="zh-CN"/>
        </w:rPr>
        <w:t>：</w:t>
      </w:r>
    </w:p>
    <w:p w:rsidR="006671B8" w:rsidRPr="00156028" w:rsidRDefault="006671B8" w:rsidP="00CE7F9E">
      <w:pPr>
        <w:pStyle w:val="ListParagraph"/>
        <w:numPr>
          <w:ilvl w:val="0"/>
          <w:numId w:val="10"/>
        </w:numPr>
        <w:tabs>
          <w:tab w:val="left" w:pos="630"/>
        </w:tabs>
        <w:spacing w:before="240" w:after="240" w:line="360" w:lineRule="auto"/>
        <w:ind w:left="567" w:hanging="567"/>
        <w:contextualSpacing w:val="0"/>
        <w:rPr>
          <w:rFonts w:eastAsia="SimSun"/>
          <w:sz w:val="24"/>
          <w:szCs w:val="24"/>
        </w:rPr>
      </w:pPr>
      <w:r w:rsidRPr="00CB4AB8">
        <w:rPr>
          <w:rFonts w:ascii="KaiTi" w:eastAsia="KaiTi" w:hAnsi="KaiTi"/>
          <w:b/>
          <w:bCs/>
          <w:sz w:val="24"/>
          <w:szCs w:val="24"/>
          <w:lang w:val="zh-CN"/>
        </w:rPr>
        <w:t>继续执行收集循证数据的任务，作为针对围绕语言多样性和使用多种语言取得的进展进行摸底和监测的组成部分；</w:t>
      </w:r>
      <w:r w:rsidRPr="00156028">
        <w:rPr>
          <w:rFonts w:eastAsia="SimSun"/>
          <w:sz w:val="24"/>
          <w:szCs w:val="24"/>
          <w:lang w:val="zh-CN"/>
        </w:rPr>
        <w:t>以符合伦理的方式进行，遵循相关的指导方针和标准，使用最先进的语言技术，并积极分享信息，为政策和决策提供最充分的信息。</w:t>
      </w:r>
    </w:p>
    <w:p w:rsidR="006671B8" w:rsidRPr="00156028" w:rsidRDefault="006671B8" w:rsidP="00CE7F9E">
      <w:pPr>
        <w:pStyle w:val="ListParagraph"/>
        <w:numPr>
          <w:ilvl w:val="0"/>
          <w:numId w:val="10"/>
        </w:numPr>
        <w:tabs>
          <w:tab w:val="left" w:pos="630"/>
        </w:tabs>
        <w:spacing w:before="240" w:after="240" w:line="360" w:lineRule="auto"/>
        <w:ind w:left="567" w:hanging="567"/>
        <w:contextualSpacing w:val="0"/>
        <w:rPr>
          <w:rFonts w:eastAsia="SimSun"/>
          <w:sz w:val="24"/>
          <w:szCs w:val="24"/>
        </w:rPr>
      </w:pPr>
      <w:r w:rsidRPr="00CB4AB8">
        <w:rPr>
          <w:rFonts w:ascii="KaiTi" w:eastAsia="KaiTi" w:hAnsi="KaiTi"/>
          <w:b/>
          <w:bCs/>
          <w:sz w:val="24"/>
          <w:szCs w:val="24"/>
          <w:lang w:val="zh-CN"/>
        </w:rPr>
        <w:t>实施通过地区性磋商和全球性会议制定的联合战略</w:t>
      </w:r>
      <w:r w:rsidRPr="00156028">
        <w:rPr>
          <w:rFonts w:eastAsia="SimSun"/>
          <w:sz w:val="24"/>
          <w:szCs w:val="24"/>
          <w:lang w:val="zh-CN"/>
        </w:rPr>
        <w:t>，直接由土著语言使用者参与。</w:t>
      </w:r>
    </w:p>
    <w:p w:rsidR="006671B8" w:rsidRPr="00156028" w:rsidRDefault="006671B8" w:rsidP="00CE7F9E">
      <w:pPr>
        <w:pStyle w:val="ListParagraph"/>
        <w:numPr>
          <w:ilvl w:val="0"/>
          <w:numId w:val="10"/>
        </w:numPr>
        <w:tabs>
          <w:tab w:val="left" w:pos="630"/>
        </w:tabs>
        <w:spacing w:before="240" w:after="240" w:line="360" w:lineRule="auto"/>
        <w:ind w:left="567" w:hanging="567"/>
        <w:contextualSpacing w:val="0"/>
        <w:rPr>
          <w:rFonts w:eastAsia="SimSun"/>
          <w:b/>
          <w:sz w:val="24"/>
          <w:szCs w:val="24"/>
        </w:rPr>
      </w:pPr>
      <w:r w:rsidRPr="00CB4AB8">
        <w:rPr>
          <w:rFonts w:ascii="KaiTi" w:eastAsia="KaiTi" w:hAnsi="KaiTi"/>
          <w:b/>
          <w:bCs/>
          <w:sz w:val="24"/>
          <w:szCs w:val="24"/>
          <w:lang w:val="zh-CN"/>
        </w:rPr>
        <w:lastRenderedPageBreak/>
        <w:t>促进</w:t>
      </w:r>
      <w:r w:rsidRPr="00156028">
        <w:rPr>
          <w:rFonts w:eastAsia="SimSun"/>
          <w:sz w:val="24"/>
          <w:szCs w:val="24"/>
          <w:lang w:val="zh-CN"/>
        </w:rPr>
        <w:t>与土著语言相关问题的</w:t>
      </w:r>
      <w:r w:rsidRPr="00CB4AB8">
        <w:rPr>
          <w:rFonts w:ascii="KaiTi" w:eastAsia="KaiTi" w:hAnsi="KaiTi"/>
          <w:b/>
          <w:bCs/>
          <w:sz w:val="24"/>
          <w:szCs w:val="24"/>
          <w:lang w:val="zh-CN"/>
        </w:rPr>
        <w:t>跨学科研究</w:t>
      </w:r>
      <w:r w:rsidRPr="00156028">
        <w:rPr>
          <w:rFonts w:eastAsia="SimSun"/>
          <w:sz w:val="24"/>
          <w:szCs w:val="24"/>
          <w:lang w:val="zh-CN"/>
        </w:rPr>
        <w:t>，特别关注妇女、儿童、青年、残疾人、流离失所者和老年人，通过系统地拟定和传播信息、通过联合开展增强知识的行动，以及通过提高研究能力和增加研究机会来增加知识，所有这些措施都将特别惠及小岛屿发展中国家和最不发达国家的土著人民。</w:t>
      </w:r>
    </w:p>
    <w:p w:rsidR="006671B8" w:rsidRPr="00491980" w:rsidRDefault="006671B8" w:rsidP="00CE7F9E">
      <w:pPr>
        <w:pStyle w:val="ListParagraph"/>
        <w:numPr>
          <w:ilvl w:val="0"/>
          <w:numId w:val="10"/>
        </w:numPr>
        <w:tabs>
          <w:tab w:val="left" w:pos="630"/>
        </w:tabs>
        <w:spacing w:before="240" w:after="240" w:line="360" w:lineRule="auto"/>
        <w:ind w:left="567" w:hanging="567"/>
        <w:contextualSpacing w:val="0"/>
        <w:rPr>
          <w:rFonts w:eastAsia="SimSun"/>
          <w:sz w:val="24"/>
          <w:szCs w:val="24"/>
        </w:rPr>
      </w:pPr>
      <w:r w:rsidRPr="00CB4AB8">
        <w:rPr>
          <w:rFonts w:ascii="KaiTi" w:eastAsia="KaiTi" w:hAnsi="KaiTi"/>
          <w:b/>
          <w:bCs/>
          <w:sz w:val="24"/>
          <w:szCs w:val="24"/>
          <w:lang w:val="zh-CN"/>
        </w:rPr>
        <w:t>让世界各地的土著青年参与并对他们进行培训</w:t>
      </w:r>
      <w:r w:rsidRPr="00156028">
        <w:rPr>
          <w:rFonts w:eastAsia="SimSun"/>
          <w:sz w:val="24"/>
          <w:szCs w:val="24"/>
          <w:lang w:val="zh-CN"/>
        </w:rPr>
        <w:t>，</w:t>
      </w:r>
      <w:r w:rsidRPr="00491980">
        <w:rPr>
          <w:rFonts w:eastAsia="SimSun"/>
          <w:sz w:val="24"/>
          <w:szCs w:val="24"/>
          <w:lang w:val="zh-CN"/>
        </w:rPr>
        <w:t>确保他们参与有关土著问题的各种体制结构和机制，从而使青年在就最适当的未来行动发表意见和分享经验和想法时拥有更大的发言权，并促进土著语言及其相关的世界观、身份、文化、宗教、精神信仰、传统知识以及基于自然资源的生计手段</w:t>
      </w:r>
      <w:r w:rsidR="008900DB" w:rsidRPr="00491980">
        <w:rPr>
          <w:rFonts w:hint="eastAsia"/>
          <w:sz w:val="24"/>
          <w:szCs w:val="24"/>
          <w:lang w:val="zh-CN"/>
        </w:rPr>
        <w:t>代代相传</w:t>
      </w:r>
      <w:r w:rsidRPr="00491980">
        <w:rPr>
          <w:rFonts w:eastAsia="SimSun"/>
          <w:sz w:val="24"/>
          <w:szCs w:val="24"/>
          <w:lang w:val="zh-CN"/>
        </w:rPr>
        <w:t>。</w:t>
      </w:r>
    </w:p>
    <w:p w:rsidR="006671B8" w:rsidRPr="00156028" w:rsidRDefault="006671B8" w:rsidP="00CE7F9E">
      <w:pPr>
        <w:pStyle w:val="ListParagraph"/>
        <w:numPr>
          <w:ilvl w:val="0"/>
          <w:numId w:val="10"/>
        </w:numPr>
        <w:tabs>
          <w:tab w:val="left" w:pos="630"/>
        </w:tabs>
        <w:spacing w:before="240" w:after="240" w:line="360" w:lineRule="auto"/>
        <w:ind w:left="567" w:hanging="567"/>
        <w:contextualSpacing w:val="0"/>
        <w:rPr>
          <w:rFonts w:eastAsia="SimSun"/>
          <w:sz w:val="24"/>
          <w:szCs w:val="24"/>
        </w:rPr>
      </w:pPr>
      <w:r w:rsidRPr="00CB4AB8">
        <w:rPr>
          <w:rFonts w:ascii="KaiTi" w:eastAsia="KaiTi" w:hAnsi="KaiTi"/>
          <w:b/>
          <w:bCs/>
          <w:sz w:val="24"/>
          <w:szCs w:val="24"/>
          <w:lang w:val="zh-CN"/>
        </w:rPr>
        <w:t>使用对语言敏感的政策来解决现有的社会问题、威胁和风险</w:t>
      </w:r>
      <w:r w:rsidRPr="00156028">
        <w:rPr>
          <w:rFonts w:eastAsia="SimSun"/>
          <w:sz w:val="24"/>
          <w:szCs w:val="24"/>
          <w:lang w:val="zh-CN"/>
        </w:rPr>
        <w:t>，从而应对家庭暴力、袭击、强奸、赌博、性传播疾病或传染、少女早孕以及吸毒和酗酒对人类福祉和未来的严重影响。</w:t>
      </w:r>
    </w:p>
    <w:p w:rsidR="006671B8" w:rsidRPr="002C39C8" w:rsidRDefault="006671B8" w:rsidP="002C39C8">
      <w:pPr>
        <w:spacing w:before="240" w:after="240" w:line="360" w:lineRule="auto"/>
        <w:rPr>
          <w:b/>
          <w:sz w:val="24"/>
          <w:szCs w:val="24"/>
        </w:rPr>
      </w:pPr>
      <w:r w:rsidRPr="002C39C8">
        <w:rPr>
          <w:b/>
          <w:sz w:val="24"/>
          <w:szCs w:val="24"/>
        </w:rPr>
        <w:br w:type="page"/>
      </w:r>
    </w:p>
    <w:p w:rsidR="006671B8" w:rsidRPr="00406190" w:rsidRDefault="006671B8" w:rsidP="006F20B3">
      <w:pPr>
        <w:spacing w:before="240" w:after="240" w:line="360" w:lineRule="auto"/>
        <w:ind w:left="1701" w:hanging="1701"/>
        <w:rPr>
          <w:rFonts w:eastAsia="SimHei"/>
          <w:b/>
          <w:sz w:val="24"/>
          <w:szCs w:val="24"/>
        </w:rPr>
      </w:pPr>
      <w:r w:rsidRPr="002C39C8">
        <w:rPr>
          <w:rFonts w:ascii="SimHei" w:eastAsia="SimHei" w:hAnsi="SimHei"/>
          <w:b/>
          <w:bCs/>
          <w:sz w:val="24"/>
          <w:szCs w:val="24"/>
          <w:lang w:val="zh-CN"/>
        </w:rPr>
        <w:lastRenderedPageBreak/>
        <w:t>结论</w:t>
      </w:r>
      <w:r w:rsidR="00512316" w:rsidRPr="00512316">
        <w:rPr>
          <w:rFonts w:eastAsia="SimHei"/>
          <w:b/>
          <w:bCs/>
          <w:sz w:val="24"/>
          <w:szCs w:val="24"/>
          <w:lang w:val="zh-CN"/>
        </w:rPr>
        <w:t>IV</w:t>
      </w:r>
      <w:r w:rsidRPr="002C39C8">
        <w:rPr>
          <w:rFonts w:ascii="SimHei" w:eastAsia="SimSun" w:hAnsi="SimHei" w:hint="eastAsia"/>
          <w:b/>
          <w:bCs/>
          <w:sz w:val="24"/>
          <w:szCs w:val="24"/>
          <w:lang w:val="zh-CN"/>
        </w:rPr>
        <w:tab/>
      </w:r>
      <w:r w:rsidRPr="002C39C8">
        <w:rPr>
          <w:rFonts w:ascii="SimHei" w:eastAsia="SimHei" w:hAnsi="SimHei"/>
          <w:b/>
          <w:bCs/>
          <w:sz w:val="24"/>
          <w:szCs w:val="24"/>
          <w:lang w:val="zh-CN"/>
        </w:rPr>
        <w:t>显然，从历史</w:t>
      </w:r>
      <w:r w:rsidRPr="00406190">
        <w:rPr>
          <w:rFonts w:eastAsia="SimHei"/>
          <w:b/>
          <w:bCs/>
          <w:sz w:val="24"/>
          <w:szCs w:val="24"/>
          <w:lang w:val="zh-CN"/>
        </w:rPr>
        <w:t>来看，干预措施往往会让土著语言使用者掉队，目前迫切需要确保平等。现在时间紧迫，只剩下十年时间来落实《</w:t>
      </w:r>
      <w:r w:rsidRPr="00406190">
        <w:rPr>
          <w:rFonts w:eastAsia="SimHei"/>
          <w:b/>
          <w:bCs/>
          <w:sz w:val="24"/>
          <w:szCs w:val="24"/>
          <w:lang w:val="zh-CN"/>
        </w:rPr>
        <w:t>2030</w:t>
      </w:r>
      <w:r w:rsidRPr="00406190">
        <w:rPr>
          <w:rFonts w:eastAsia="SimHei"/>
          <w:b/>
          <w:bCs/>
          <w:sz w:val="24"/>
          <w:szCs w:val="24"/>
          <w:lang w:val="zh-CN"/>
        </w:rPr>
        <w:t>年可持续发展议程》及其关键目标。今后，要想成功而有效地支持土著语言，需要土著人民自己（尤其是土著妇女和青年）通过自己的治理结构和代表机构，充分且显著加强参与。这一方法将意味着充分尊重多元文化和道德标准，并将土著人民的价值观纳入各个层面的应对行动之中（增强权能）。</w:t>
      </w:r>
    </w:p>
    <w:p w:rsidR="006671B8" w:rsidRPr="00491980" w:rsidRDefault="00512316" w:rsidP="006F20B3">
      <w:pPr>
        <w:tabs>
          <w:tab w:val="left" w:pos="1800"/>
        </w:tabs>
        <w:spacing w:before="240" w:after="240" w:line="360" w:lineRule="auto"/>
        <w:ind w:left="1701" w:hanging="1701"/>
        <w:rPr>
          <w:rFonts w:ascii="SimSun" w:eastAsia="SimSun" w:hAnsi="SimSun"/>
          <w:b/>
          <w:sz w:val="24"/>
          <w:szCs w:val="24"/>
        </w:rPr>
      </w:pPr>
      <w:r>
        <w:rPr>
          <w:rFonts w:ascii="SimHei" w:eastAsia="SimHei" w:hAnsi="SimHei"/>
          <w:b/>
          <w:bCs/>
          <w:sz w:val="24"/>
          <w:szCs w:val="24"/>
          <w:lang w:val="zh-CN"/>
        </w:rPr>
        <w:t>目标</w:t>
      </w:r>
      <w:r>
        <w:rPr>
          <w:rFonts w:ascii="SimHei" w:eastAsia="SimHei" w:hAnsi="SimHei" w:hint="eastAsia"/>
          <w:b/>
          <w:bCs/>
          <w:sz w:val="24"/>
          <w:szCs w:val="24"/>
          <w:lang w:val="zh-CN"/>
        </w:rPr>
        <w:t>(</w:t>
      </w:r>
      <w:r w:rsidRPr="00512316">
        <w:rPr>
          <w:rFonts w:eastAsia="SimHei"/>
          <w:b/>
          <w:bCs/>
          <w:sz w:val="24"/>
          <w:szCs w:val="24"/>
          <w:lang w:val="zh-CN"/>
        </w:rPr>
        <w:t>IV</w:t>
      </w:r>
      <w:r>
        <w:rPr>
          <w:rFonts w:ascii="SimHei" w:eastAsia="SimHei" w:hAnsi="SimHei" w:hint="eastAsia"/>
          <w:b/>
          <w:bCs/>
          <w:sz w:val="24"/>
          <w:szCs w:val="24"/>
          <w:lang w:val="zh-CN"/>
        </w:rPr>
        <w:t>)</w:t>
      </w:r>
      <w:r w:rsidR="006671B8" w:rsidRPr="002C39C8">
        <w:rPr>
          <w:rFonts w:ascii="SimHei" w:eastAsia="SimSun" w:hAnsi="SimHei" w:hint="eastAsia"/>
          <w:b/>
          <w:bCs/>
          <w:sz w:val="24"/>
          <w:szCs w:val="24"/>
          <w:lang w:val="zh-CN"/>
        </w:rPr>
        <w:tab/>
      </w:r>
      <w:r w:rsidR="006671B8" w:rsidRPr="00A2270C">
        <w:rPr>
          <w:rFonts w:eastAsia="SimSun"/>
          <w:sz w:val="24"/>
          <w:szCs w:val="24"/>
          <w:lang w:val="zh-CN"/>
        </w:rPr>
        <w:t>到</w:t>
      </w:r>
      <w:r w:rsidR="006671B8" w:rsidRPr="00A2270C">
        <w:rPr>
          <w:rFonts w:eastAsia="SimSun"/>
          <w:sz w:val="24"/>
          <w:szCs w:val="24"/>
          <w:lang w:val="zh-CN"/>
        </w:rPr>
        <w:t>2030</w:t>
      </w:r>
      <w:r w:rsidR="006671B8" w:rsidRPr="00A2270C">
        <w:rPr>
          <w:rFonts w:eastAsia="SimSun"/>
          <w:sz w:val="24"/>
          <w:szCs w:val="24"/>
          <w:lang w:val="zh-CN"/>
        </w:rPr>
        <w:t>年的目标</w:t>
      </w:r>
      <w:r w:rsidR="006671B8" w:rsidRPr="00454E79">
        <w:rPr>
          <w:rFonts w:ascii="SimSun" w:eastAsia="SimSun" w:hAnsi="SimSun"/>
          <w:sz w:val="24"/>
          <w:szCs w:val="24"/>
          <w:lang w:val="zh-CN"/>
        </w:rPr>
        <w:t>日期，</w:t>
      </w:r>
      <w:r w:rsidR="008900DB">
        <w:rPr>
          <w:rFonts w:ascii="SimSun" w:hAnsi="SimSun" w:hint="eastAsia"/>
          <w:sz w:val="24"/>
          <w:szCs w:val="24"/>
          <w:lang w:val="zh-CN"/>
        </w:rPr>
        <w:t>建设</w:t>
      </w:r>
      <w:r w:rsidR="008900DB" w:rsidRPr="00491980">
        <w:rPr>
          <w:rFonts w:ascii="SimSun" w:hAnsi="SimSun" w:hint="eastAsia"/>
          <w:sz w:val="24"/>
          <w:szCs w:val="24"/>
          <w:lang w:val="zh-CN"/>
        </w:rPr>
        <w:t>强有力的支持以及</w:t>
      </w:r>
      <w:r w:rsidR="006671B8" w:rsidRPr="00491980">
        <w:rPr>
          <w:rFonts w:ascii="SimSun" w:eastAsia="SimSun" w:hAnsi="SimSun"/>
          <w:sz w:val="24"/>
          <w:szCs w:val="24"/>
          <w:lang w:val="zh-CN"/>
        </w:rPr>
        <w:t>具有明确任务的</w:t>
      </w:r>
      <w:r w:rsidR="006671B8" w:rsidRPr="00491980">
        <w:rPr>
          <w:rFonts w:ascii="SimSun" w:eastAsia="SimSun" w:hAnsi="SimSun" w:hint="eastAsia"/>
          <w:sz w:val="24"/>
          <w:szCs w:val="24"/>
          <w:lang w:val="zh-CN"/>
        </w:rPr>
        <w:t>适当</w:t>
      </w:r>
      <w:r w:rsidR="006671B8" w:rsidRPr="00491980">
        <w:rPr>
          <w:rFonts w:ascii="SimSun" w:eastAsia="SimSun" w:hAnsi="SimSun"/>
          <w:sz w:val="24"/>
          <w:szCs w:val="24"/>
          <w:lang w:val="zh-CN"/>
        </w:rPr>
        <w:t>体制结构（特别是在地区和国家层面），</w:t>
      </w:r>
      <w:r w:rsidR="006671B8" w:rsidRPr="00491980">
        <w:rPr>
          <w:rFonts w:ascii="SimSun" w:eastAsia="SimSun" w:hAnsi="SimSun" w:hint="eastAsia"/>
          <w:sz w:val="24"/>
          <w:szCs w:val="24"/>
          <w:lang w:val="zh-CN"/>
        </w:rPr>
        <w:t>以开展人员能力</w:t>
      </w:r>
      <w:r w:rsidR="006671B8" w:rsidRPr="00491980">
        <w:rPr>
          <w:rFonts w:ascii="SimSun" w:eastAsia="SimSun" w:hAnsi="SimSun"/>
          <w:sz w:val="24"/>
          <w:szCs w:val="24"/>
          <w:lang w:val="zh-CN"/>
        </w:rPr>
        <w:t>建设，开发适当的语言资源和工具（包括收集和存储循证数据的机制），从而制定和实施有效的语言政策，同时加强组织和社区中心，以满足世界各地土著语言及其使用者的具体需求。</w:t>
      </w:r>
    </w:p>
    <w:p w:rsidR="006671B8" w:rsidRPr="007A13EA" w:rsidRDefault="006671B8" w:rsidP="002C39C8">
      <w:pPr>
        <w:autoSpaceDE w:val="0"/>
        <w:autoSpaceDN w:val="0"/>
        <w:spacing w:before="240" w:after="240" w:line="360" w:lineRule="auto"/>
        <w:rPr>
          <w:rFonts w:ascii="SimHei" w:eastAsia="SimHei" w:hAnsi="SimHei" w:cs="Calibri"/>
          <w:b/>
          <w:sz w:val="24"/>
          <w:szCs w:val="24"/>
        </w:rPr>
      </w:pPr>
      <w:r w:rsidRPr="00491980">
        <w:rPr>
          <w:rFonts w:ascii="SimHei" w:eastAsia="SimHei" w:hAnsi="SimHei"/>
          <w:b/>
          <w:bCs/>
          <w:sz w:val="24"/>
          <w:szCs w:val="24"/>
          <w:lang w:val="zh-CN"/>
        </w:rPr>
        <w:t>建议：</w:t>
      </w:r>
    </w:p>
    <w:p w:rsidR="006671B8" w:rsidRPr="00734B9B" w:rsidRDefault="006671B8" w:rsidP="007A13EA">
      <w:pPr>
        <w:autoSpaceDE w:val="0"/>
        <w:autoSpaceDN w:val="0"/>
        <w:spacing w:before="240" w:after="240" w:line="360" w:lineRule="auto"/>
        <w:ind w:left="567" w:hanging="567"/>
        <w:rPr>
          <w:rFonts w:eastAsia="SimSun"/>
          <w:sz w:val="24"/>
          <w:szCs w:val="24"/>
        </w:rPr>
      </w:pPr>
      <w:r w:rsidRPr="002C39C8">
        <w:rPr>
          <w:sz w:val="24"/>
          <w:szCs w:val="24"/>
          <w:lang w:val="zh-CN"/>
        </w:rPr>
        <w:t xml:space="preserve">4.1. </w:t>
      </w:r>
      <w:r w:rsidRPr="002C39C8">
        <w:rPr>
          <w:sz w:val="24"/>
          <w:szCs w:val="24"/>
          <w:lang w:val="zh-CN"/>
        </w:rPr>
        <w:tab/>
      </w:r>
      <w:r w:rsidRPr="00734B9B">
        <w:rPr>
          <w:rFonts w:eastAsia="SimSun"/>
          <w:sz w:val="24"/>
          <w:szCs w:val="24"/>
          <w:lang w:val="zh-CN"/>
        </w:rPr>
        <w:t>会员国和有关利益攸关方应在语言使用者的充分参与下，</w:t>
      </w:r>
      <w:r w:rsidRPr="00734B9B">
        <w:rPr>
          <w:rFonts w:ascii="KaiTi" w:eastAsia="KaiTi" w:hAnsi="KaiTi"/>
          <w:b/>
          <w:bCs/>
          <w:iCs/>
          <w:sz w:val="24"/>
          <w:szCs w:val="24"/>
          <w:lang w:val="zh-CN"/>
        </w:rPr>
        <w:t>在各自领域共同制定一项协调战略，以振兴、挽救、继续维护和加强各种不同的语言，包括土著语言，通过各类机构</w:t>
      </w:r>
      <w:r w:rsidRPr="00734B9B">
        <w:rPr>
          <w:rFonts w:eastAsia="SimSun"/>
          <w:sz w:val="24"/>
          <w:szCs w:val="24"/>
          <w:lang w:val="zh-CN"/>
        </w:rPr>
        <w:t>包括委员会、研究和语言技术研究所、土著人民代表机构、图书馆、媒体、信息和记忆组织开展工作，其总体任务首先是对语言和资源进行收集、存档和保存，其次是支持土著文化机构、传统事业以及土著传统体育和休闲活动。</w:t>
      </w:r>
    </w:p>
    <w:p w:rsidR="006671B8" w:rsidRPr="00734B9B" w:rsidRDefault="006671B8" w:rsidP="007A13EA">
      <w:pPr>
        <w:autoSpaceDE w:val="0"/>
        <w:autoSpaceDN w:val="0"/>
        <w:spacing w:before="240" w:after="240" w:line="360" w:lineRule="auto"/>
        <w:ind w:left="567" w:hanging="567"/>
        <w:rPr>
          <w:rFonts w:eastAsia="SimSun"/>
          <w:sz w:val="24"/>
          <w:szCs w:val="24"/>
        </w:rPr>
      </w:pPr>
      <w:r w:rsidRPr="00734B9B">
        <w:rPr>
          <w:rFonts w:eastAsia="SimSun"/>
          <w:sz w:val="24"/>
          <w:szCs w:val="24"/>
          <w:lang w:val="zh-CN"/>
        </w:rPr>
        <w:t xml:space="preserve">4.2. </w:t>
      </w:r>
      <w:r w:rsidRPr="00734B9B">
        <w:rPr>
          <w:rFonts w:eastAsia="SimSun"/>
          <w:sz w:val="24"/>
          <w:szCs w:val="24"/>
          <w:lang w:val="zh-CN"/>
        </w:rPr>
        <w:tab/>
      </w:r>
      <w:r w:rsidRPr="00734B9B">
        <w:rPr>
          <w:rFonts w:eastAsia="SimSun"/>
          <w:sz w:val="24"/>
          <w:szCs w:val="24"/>
          <w:lang w:val="zh-CN"/>
        </w:rPr>
        <w:t>为实现上述目标，会员国和相关利益攸关方应与土著人民和其他语言社区合作，在土著人民的充分参与下，</w:t>
      </w:r>
      <w:r w:rsidRPr="00734B9B">
        <w:rPr>
          <w:rFonts w:ascii="KaiTi" w:eastAsia="KaiTi" w:hAnsi="KaiTi"/>
          <w:b/>
          <w:bCs/>
          <w:iCs/>
          <w:sz w:val="24"/>
          <w:szCs w:val="24"/>
          <w:lang w:val="zh-CN"/>
        </w:rPr>
        <w:t>开发和部署适应具体土著语言要求和当地条件的最新工具和标准</w:t>
      </w:r>
      <w:r w:rsidRPr="00734B9B">
        <w:rPr>
          <w:rFonts w:eastAsia="SimSun"/>
          <w:sz w:val="24"/>
          <w:szCs w:val="24"/>
          <w:lang w:val="zh-CN"/>
        </w:rPr>
        <w:t>。图书馆组织和博物馆除了支持增加语言使用、信息和记忆外，还可以成为保存、保护、展示和分享土著语言资源的重要渠道。</w:t>
      </w:r>
    </w:p>
    <w:p w:rsidR="006671B8" w:rsidRPr="00734B9B" w:rsidRDefault="006671B8" w:rsidP="007A13EA">
      <w:pPr>
        <w:autoSpaceDE w:val="0"/>
        <w:autoSpaceDN w:val="0"/>
        <w:spacing w:before="240" w:after="240" w:line="360" w:lineRule="auto"/>
        <w:ind w:left="567" w:hanging="567"/>
        <w:rPr>
          <w:rFonts w:eastAsia="SimSun"/>
          <w:sz w:val="24"/>
          <w:szCs w:val="24"/>
        </w:rPr>
      </w:pPr>
      <w:r w:rsidRPr="00734B9B">
        <w:rPr>
          <w:rFonts w:eastAsia="SimSun"/>
          <w:sz w:val="24"/>
          <w:szCs w:val="24"/>
          <w:lang w:val="zh-CN"/>
        </w:rPr>
        <w:t xml:space="preserve">4.3. </w:t>
      </w:r>
      <w:r w:rsidRPr="00734B9B">
        <w:rPr>
          <w:rFonts w:eastAsia="SimSun"/>
          <w:sz w:val="24"/>
          <w:szCs w:val="24"/>
          <w:lang w:val="zh-CN"/>
        </w:rPr>
        <w:tab/>
      </w:r>
      <w:r w:rsidRPr="00734B9B">
        <w:rPr>
          <w:rFonts w:eastAsia="SimSun"/>
          <w:spacing w:val="-6"/>
          <w:sz w:val="24"/>
          <w:szCs w:val="24"/>
          <w:lang w:val="zh-CN"/>
        </w:rPr>
        <w:t>会员国、土著人民和共同努力的相关利益攸关方应</w:t>
      </w:r>
      <w:r w:rsidRPr="00734B9B">
        <w:rPr>
          <w:rFonts w:ascii="KaiTi" w:eastAsia="KaiTi" w:hAnsi="KaiTi"/>
          <w:b/>
          <w:bCs/>
          <w:iCs/>
          <w:sz w:val="24"/>
          <w:szCs w:val="24"/>
          <w:lang w:val="zh-CN"/>
        </w:rPr>
        <w:t>鼓励开发和共享标准、良好做法、最佳技术工具和语言资源</w:t>
      </w:r>
      <w:r w:rsidRPr="00734B9B">
        <w:rPr>
          <w:rFonts w:eastAsia="SimSun"/>
          <w:sz w:val="24"/>
          <w:szCs w:val="24"/>
          <w:lang w:val="zh-CN"/>
        </w:rPr>
        <w:t>——</w:t>
      </w:r>
      <w:r w:rsidRPr="00734B9B">
        <w:rPr>
          <w:rFonts w:eastAsia="SimSun"/>
          <w:sz w:val="24"/>
          <w:szCs w:val="24"/>
          <w:lang w:val="zh-CN"/>
        </w:rPr>
        <w:t>始终尊重法律和道德标准，并在可能的情况下，使用通过自由、</w:t>
      </w:r>
      <w:r w:rsidRPr="00F16632">
        <w:rPr>
          <w:rFonts w:eastAsia="SimSun"/>
          <w:sz w:val="24"/>
          <w:szCs w:val="24"/>
          <w:lang w:val="zh-CN"/>
        </w:rPr>
        <w:t>事先和知情同意、项目合作、访问、学术交流和其他方式开发和部署的开放、包容和免费格式。</w:t>
      </w:r>
    </w:p>
    <w:p w:rsidR="006671B8" w:rsidRPr="00734B9B" w:rsidRDefault="006671B8" w:rsidP="007A13EA">
      <w:pPr>
        <w:tabs>
          <w:tab w:val="left" w:pos="1800"/>
        </w:tabs>
        <w:spacing w:before="240" w:after="240" w:line="360" w:lineRule="auto"/>
        <w:ind w:left="567" w:hanging="567"/>
        <w:rPr>
          <w:rFonts w:eastAsia="SimSun"/>
          <w:b/>
          <w:sz w:val="24"/>
          <w:szCs w:val="24"/>
        </w:rPr>
      </w:pPr>
      <w:r w:rsidRPr="00734B9B">
        <w:rPr>
          <w:rFonts w:eastAsia="SimSun"/>
          <w:sz w:val="24"/>
          <w:szCs w:val="24"/>
          <w:lang w:val="zh-CN"/>
        </w:rPr>
        <w:lastRenderedPageBreak/>
        <w:t xml:space="preserve">4.4. </w:t>
      </w:r>
      <w:r w:rsidRPr="00734B9B">
        <w:rPr>
          <w:rFonts w:eastAsia="SimSun"/>
          <w:sz w:val="24"/>
          <w:szCs w:val="24"/>
          <w:lang w:val="zh-CN"/>
        </w:rPr>
        <w:tab/>
      </w:r>
      <w:r w:rsidRPr="00734B9B">
        <w:rPr>
          <w:rFonts w:ascii="KaiTi" w:eastAsia="KaiTi" w:hAnsi="KaiTi"/>
          <w:b/>
          <w:bCs/>
          <w:iCs/>
          <w:sz w:val="24"/>
          <w:szCs w:val="24"/>
          <w:lang w:val="zh-CN"/>
        </w:rPr>
        <w:t>土著人民自身应通过其自己的代表机构</w:t>
      </w:r>
      <w:r w:rsidRPr="00734B9B">
        <w:rPr>
          <w:rFonts w:eastAsia="SimSun"/>
          <w:sz w:val="24"/>
          <w:szCs w:val="24"/>
          <w:lang w:val="zh-CN"/>
        </w:rPr>
        <w:t>主动加强其组织结构并建设必要的能力，以满足土著语言使用者的需要。</w:t>
      </w:r>
    </w:p>
    <w:p w:rsidR="006671B8" w:rsidRPr="003814E0" w:rsidRDefault="006671B8" w:rsidP="007A13EA">
      <w:pPr>
        <w:autoSpaceDE w:val="0"/>
        <w:autoSpaceDN w:val="0"/>
        <w:spacing w:before="240" w:after="240" w:line="360" w:lineRule="auto"/>
        <w:rPr>
          <w:rFonts w:ascii="SimHei" w:eastAsia="SimHei" w:hAnsi="SimHei"/>
          <w:b/>
          <w:sz w:val="24"/>
          <w:szCs w:val="24"/>
        </w:rPr>
      </w:pPr>
      <w:r w:rsidRPr="003814E0">
        <w:rPr>
          <w:rFonts w:ascii="SimHei" w:eastAsia="SimHei" w:hAnsi="SimHei"/>
          <w:b/>
          <w:bCs/>
          <w:sz w:val="24"/>
          <w:szCs w:val="24"/>
          <w:lang w:val="zh-CN"/>
        </w:rPr>
        <w:t>建议采取的行动：</w:t>
      </w:r>
    </w:p>
    <w:p w:rsidR="006671B8" w:rsidRPr="00734B9B" w:rsidRDefault="006671B8" w:rsidP="00B917EC">
      <w:pPr>
        <w:pStyle w:val="ListParagraph"/>
        <w:numPr>
          <w:ilvl w:val="0"/>
          <w:numId w:val="9"/>
        </w:numPr>
        <w:spacing w:before="240" w:after="240" w:line="360" w:lineRule="auto"/>
        <w:ind w:left="567" w:hanging="567"/>
        <w:contextualSpacing w:val="0"/>
        <w:rPr>
          <w:rFonts w:eastAsia="SimSun"/>
          <w:color w:val="000000" w:themeColor="text1"/>
          <w:sz w:val="24"/>
          <w:szCs w:val="24"/>
        </w:rPr>
      </w:pPr>
      <w:r w:rsidRPr="00734B9B">
        <w:rPr>
          <w:rFonts w:eastAsia="SimSun"/>
          <w:sz w:val="24"/>
          <w:szCs w:val="24"/>
          <w:lang w:val="zh-CN"/>
        </w:rPr>
        <w:t>在公共服务、教育、艺术、体育、文化、科学、传播和信息、就业、医疗保健和社会包容等领域，</w:t>
      </w:r>
      <w:r w:rsidRPr="00734B9B">
        <w:rPr>
          <w:rFonts w:ascii="KaiTi" w:eastAsia="KaiTi" w:hAnsi="KaiTi"/>
          <w:b/>
          <w:bCs/>
          <w:iCs/>
          <w:sz w:val="24"/>
          <w:szCs w:val="24"/>
          <w:lang w:val="zh-CN"/>
        </w:rPr>
        <w:t>支持土著人民的倡议并帮助建设相关的机构能力，</w:t>
      </w:r>
      <w:r w:rsidRPr="00734B9B">
        <w:rPr>
          <w:rFonts w:eastAsia="SimSun"/>
          <w:sz w:val="24"/>
          <w:szCs w:val="24"/>
          <w:lang w:val="zh-CN"/>
        </w:rPr>
        <w:t>在道德和实践上加强和滋养土著语言，特别关注土著青年、女童和妇女、老年人和残疾人。</w:t>
      </w:r>
    </w:p>
    <w:p w:rsidR="006671B8" w:rsidRPr="00734B9B" w:rsidRDefault="006671B8" w:rsidP="00B917EC">
      <w:pPr>
        <w:pStyle w:val="ListParagraph"/>
        <w:numPr>
          <w:ilvl w:val="0"/>
          <w:numId w:val="9"/>
        </w:numPr>
        <w:spacing w:before="240" w:after="240" w:line="360" w:lineRule="auto"/>
        <w:ind w:left="567" w:hanging="567"/>
        <w:contextualSpacing w:val="0"/>
        <w:rPr>
          <w:rFonts w:eastAsia="SimSun"/>
          <w:color w:val="000000" w:themeColor="text1"/>
          <w:sz w:val="24"/>
          <w:szCs w:val="24"/>
        </w:rPr>
      </w:pPr>
      <w:r w:rsidRPr="00734B9B">
        <w:rPr>
          <w:rFonts w:ascii="KaiTi" w:eastAsia="KaiTi" w:hAnsi="KaiTi"/>
          <w:b/>
          <w:bCs/>
          <w:iCs/>
          <w:sz w:val="24"/>
          <w:szCs w:val="24"/>
          <w:lang w:val="zh-CN"/>
        </w:rPr>
        <w:t>为挽救和振兴土著人民的语言进行全面研究</w:t>
      </w:r>
      <w:r w:rsidRPr="00734B9B">
        <w:rPr>
          <w:rFonts w:eastAsia="SimSun"/>
          <w:sz w:val="24"/>
          <w:szCs w:val="24"/>
          <w:lang w:val="zh-CN"/>
        </w:rPr>
        <w:t>（这是语言学研究中一向被边缘化的主题，通常仅限于考查保护问题）；为关于挽救和振兴土著语言方法论和办法的研究提供资金，特别是由土著学者牵头的此类研究，以及分析挽救和振兴语言与其他社会、环境和文化领域进步之间的关系。</w:t>
      </w:r>
    </w:p>
    <w:p w:rsidR="006671B8" w:rsidRPr="00734B9B" w:rsidRDefault="006671B8" w:rsidP="00B917EC">
      <w:pPr>
        <w:pStyle w:val="ListParagraph"/>
        <w:numPr>
          <w:ilvl w:val="0"/>
          <w:numId w:val="9"/>
        </w:numPr>
        <w:spacing w:before="240" w:after="240" w:line="360" w:lineRule="auto"/>
        <w:ind w:left="567" w:hanging="567"/>
        <w:contextualSpacing w:val="0"/>
        <w:rPr>
          <w:rFonts w:eastAsia="SimSun"/>
          <w:color w:val="000000" w:themeColor="text1"/>
          <w:sz w:val="24"/>
          <w:szCs w:val="24"/>
        </w:rPr>
      </w:pPr>
      <w:r w:rsidRPr="00734B9B">
        <w:rPr>
          <w:rFonts w:eastAsia="SimSun"/>
          <w:sz w:val="24"/>
          <w:szCs w:val="24"/>
          <w:lang w:val="zh-CN"/>
        </w:rPr>
        <w:t>为土著社区提供更好且更直接地</w:t>
      </w:r>
      <w:r w:rsidRPr="00734B9B">
        <w:rPr>
          <w:rFonts w:ascii="KaiTi" w:eastAsia="KaiTi" w:hAnsi="KaiTi"/>
          <w:b/>
          <w:bCs/>
          <w:iCs/>
          <w:sz w:val="24"/>
          <w:szCs w:val="24"/>
          <w:lang w:val="zh-CN"/>
        </w:rPr>
        <w:t>获得相关资源和知识的机会</w:t>
      </w:r>
      <w:r w:rsidRPr="00734B9B">
        <w:rPr>
          <w:rFonts w:eastAsia="SimSun"/>
          <w:sz w:val="24"/>
          <w:szCs w:val="24"/>
          <w:lang w:val="zh-CN"/>
        </w:rPr>
        <w:t>，通过语音合成和计算机辅助语言学习工具等</w:t>
      </w:r>
      <w:r w:rsidRPr="00734B9B">
        <w:rPr>
          <w:rFonts w:ascii="KaiTi" w:eastAsia="KaiTi" w:hAnsi="KaiTi"/>
          <w:b/>
          <w:bCs/>
          <w:iCs/>
          <w:sz w:val="24"/>
          <w:szCs w:val="24"/>
          <w:lang w:val="zh-CN"/>
        </w:rPr>
        <w:t>技术</w:t>
      </w:r>
      <w:r w:rsidRPr="00734B9B">
        <w:rPr>
          <w:rFonts w:eastAsia="SimSun"/>
          <w:sz w:val="24"/>
          <w:szCs w:val="24"/>
          <w:lang w:val="zh-CN"/>
        </w:rPr>
        <w:t>，方便人们持续接触语言声音以及语言的准确发音和读音，</w:t>
      </w:r>
      <w:r w:rsidRPr="00734B9B">
        <w:rPr>
          <w:rFonts w:eastAsia="SimSun"/>
          <w:bCs/>
          <w:iCs/>
          <w:sz w:val="24"/>
          <w:szCs w:val="24"/>
          <w:lang w:val="zh-CN"/>
        </w:rPr>
        <w:t>协助和支持土著社区自身积极促进其语言的振兴</w:t>
      </w:r>
      <w:r w:rsidRPr="00734B9B">
        <w:rPr>
          <w:rFonts w:eastAsia="SimSun"/>
          <w:sz w:val="24"/>
          <w:szCs w:val="24"/>
          <w:lang w:val="zh-CN"/>
        </w:rPr>
        <w:t>。</w:t>
      </w:r>
    </w:p>
    <w:p w:rsidR="006671B8" w:rsidRPr="00734B9B" w:rsidRDefault="006671B8" w:rsidP="00B917EC">
      <w:pPr>
        <w:pStyle w:val="ListParagraph"/>
        <w:numPr>
          <w:ilvl w:val="0"/>
          <w:numId w:val="9"/>
        </w:numPr>
        <w:spacing w:before="240" w:after="240" w:line="360" w:lineRule="auto"/>
        <w:ind w:left="567" w:hanging="567"/>
        <w:contextualSpacing w:val="0"/>
        <w:rPr>
          <w:rFonts w:eastAsia="SimSun"/>
          <w:color w:val="000000" w:themeColor="text1"/>
          <w:sz w:val="24"/>
          <w:szCs w:val="24"/>
        </w:rPr>
      </w:pPr>
      <w:r w:rsidRPr="00734B9B">
        <w:rPr>
          <w:rFonts w:eastAsia="SimSun"/>
          <w:sz w:val="24"/>
          <w:szCs w:val="24"/>
          <w:lang w:val="zh-CN"/>
        </w:rPr>
        <w:t>鼓励</w:t>
      </w:r>
      <w:r w:rsidRPr="00734B9B">
        <w:rPr>
          <w:rFonts w:ascii="KaiTi" w:eastAsia="KaiTi" w:hAnsi="KaiTi"/>
          <w:b/>
          <w:bCs/>
          <w:iCs/>
          <w:sz w:val="24"/>
          <w:szCs w:val="24"/>
          <w:lang w:val="zh-CN"/>
        </w:rPr>
        <w:t>学术界和土著人民在平等进行研究活动的基础上</w:t>
      </w:r>
      <w:r w:rsidRPr="00734B9B">
        <w:rPr>
          <w:rFonts w:eastAsia="SimSun"/>
          <w:b/>
          <w:bCs/>
          <w:iCs/>
          <w:sz w:val="24"/>
          <w:szCs w:val="24"/>
          <w:lang w:val="zh-CN"/>
        </w:rPr>
        <w:t>，</w:t>
      </w:r>
      <w:r w:rsidRPr="00734B9B">
        <w:rPr>
          <w:rFonts w:eastAsia="SimSun"/>
          <w:sz w:val="24"/>
          <w:szCs w:val="24"/>
          <w:lang w:val="zh-CN"/>
        </w:rPr>
        <w:t>寻求有关社区的自由、事先和知情同意，</w:t>
      </w:r>
      <w:r w:rsidRPr="00734B9B">
        <w:rPr>
          <w:rFonts w:ascii="KaiTi" w:eastAsia="KaiTi" w:hAnsi="KaiTi"/>
          <w:b/>
          <w:bCs/>
          <w:iCs/>
          <w:sz w:val="24"/>
          <w:szCs w:val="24"/>
          <w:lang w:val="zh-CN"/>
        </w:rPr>
        <w:t>开展</w:t>
      </w:r>
      <w:r w:rsidRPr="00734B9B">
        <w:rPr>
          <w:rFonts w:eastAsia="SimSun"/>
          <w:bCs/>
          <w:iCs/>
          <w:sz w:val="24"/>
          <w:szCs w:val="24"/>
          <w:lang w:val="zh-CN"/>
        </w:rPr>
        <w:t>进一步的伦理</w:t>
      </w:r>
      <w:r w:rsidRPr="00734B9B">
        <w:rPr>
          <w:rFonts w:ascii="KaiTi" w:eastAsia="KaiTi" w:hAnsi="KaiTi"/>
          <w:b/>
          <w:bCs/>
          <w:iCs/>
          <w:sz w:val="24"/>
          <w:szCs w:val="24"/>
          <w:lang w:val="zh-CN"/>
        </w:rPr>
        <w:t>合作</w:t>
      </w:r>
      <w:r w:rsidRPr="00734B9B">
        <w:rPr>
          <w:rFonts w:eastAsia="SimSun"/>
          <w:sz w:val="24"/>
          <w:szCs w:val="24"/>
          <w:lang w:val="zh-CN"/>
        </w:rPr>
        <w:t>，并确保由土著人民自己确定主题和框架，享有充分的机会获得科学成果。</w:t>
      </w:r>
    </w:p>
    <w:p w:rsidR="006671B8" w:rsidRPr="00734B9B" w:rsidRDefault="006671B8" w:rsidP="00B917EC">
      <w:pPr>
        <w:pStyle w:val="ListParagraph"/>
        <w:numPr>
          <w:ilvl w:val="0"/>
          <w:numId w:val="9"/>
        </w:numPr>
        <w:spacing w:before="240" w:after="240" w:line="360" w:lineRule="auto"/>
        <w:ind w:left="567" w:hanging="567"/>
        <w:contextualSpacing w:val="0"/>
        <w:rPr>
          <w:rFonts w:eastAsia="SimSun"/>
          <w:color w:val="000000" w:themeColor="text1"/>
          <w:sz w:val="24"/>
          <w:szCs w:val="24"/>
        </w:rPr>
      </w:pPr>
      <w:r w:rsidRPr="00734B9B">
        <w:rPr>
          <w:rFonts w:eastAsia="SimSun"/>
          <w:sz w:val="24"/>
          <w:szCs w:val="24"/>
          <w:lang w:val="zh-CN"/>
        </w:rPr>
        <w:t>通过公共或私营机构或民间社会倡议，为能够促进土著语言可持续发展的</w:t>
      </w:r>
      <w:r w:rsidRPr="00734B9B">
        <w:rPr>
          <w:rFonts w:ascii="KaiTi" w:eastAsia="KaiTi" w:hAnsi="KaiTi"/>
          <w:b/>
          <w:bCs/>
          <w:iCs/>
          <w:sz w:val="24"/>
          <w:szCs w:val="24"/>
          <w:lang w:val="zh-CN"/>
        </w:rPr>
        <w:t>教师制定量身定做的培训方案</w:t>
      </w:r>
      <w:r w:rsidRPr="00734B9B">
        <w:rPr>
          <w:rFonts w:eastAsia="SimSun"/>
          <w:sz w:val="24"/>
          <w:szCs w:val="24"/>
          <w:lang w:val="zh-CN"/>
        </w:rPr>
        <w:t>。需要培训并提供足够数量、具备适当社会文化和语言技能的口译员、笔译员和其他专业人员。</w:t>
      </w:r>
    </w:p>
    <w:p w:rsidR="006671B8" w:rsidRPr="002C39C8" w:rsidRDefault="006671B8" w:rsidP="002C39C8">
      <w:pPr>
        <w:spacing w:before="240" w:after="240" w:line="360" w:lineRule="auto"/>
        <w:rPr>
          <w:rFonts w:eastAsia="Times New Roman" w:cstheme="minorHAnsi"/>
          <w:b/>
          <w:sz w:val="24"/>
          <w:szCs w:val="24"/>
        </w:rPr>
      </w:pPr>
      <w:r w:rsidRPr="002C39C8">
        <w:rPr>
          <w:rFonts w:eastAsia="Times New Roman" w:cstheme="minorHAnsi"/>
          <w:b/>
          <w:sz w:val="24"/>
          <w:szCs w:val="24"/>
        </w:rPr>
        <w:br w:type="page"/>
      </w:r>
    </w:p>
    <w:p w:rsidR="006671B8" w:rsidRPr="003712BC" w:rsidRDefault="006671B8" w:rsidP="003712BC">
      <w:pPr>
        <w:adjustRightInd w:val="0"/>
        <w:spacing w:before="240" w:after="240" w:line="360" w:lineRule="auto"/>
        <w:ind w:left="1701" w:hanging="1701"/>
        <w:rPr>
          <w:rFonts w:cstheme="minorHAnsi"/>
          <w:sz w:val="24"/>
          <w:szCs w:val="24"/>
        </w:rPr>
      </w:pPr>
      <w:r w:rsidRPr="002C39C8">
        <w:rPr>
          <w:rFonts w:ascii="SimHei" w:eastAsia="SimHei" w:hAnsi="SimHei"/>
          <w:b/>
          <w:bCs/>
          <w:sz w:val="24"/>
          <w:szCs w:val="24"/>
          <w:lang w:val="zh-CN"/>
        </w:rPr>
        <w:lastRenderedPageBreak/>
        <w:t>结论</w:t>
      </w:r>
      <w:r w:rsidR="003712BC">
        <w:rPr>
          <w:rFonts w:eastAsia="SimHei"/>
          <w:b/>
          <w:bCs/>
          <w:sz w:val="24"/>
          <w:szCs w:val="24"/>
          <w:lang w:val="zh-CN"/>
        </w:rPr>
        <w:t>V</w:t>
      </w:r>
      <w:r w:rsidRPr="002C39C8">
        <w:rPr>
          <w:rFonts w:ascii="SimHei" w:eastAsia="SimSun" w:hAnsi="SimHei" w:hint="eastAsia"/>
          <w:b/>
          <w:bCs/>
          <w:sz w:val="24"/>
          <w:szCs w:val="24"/>
          <w:lang w:val="zh-CN"/>
        </w:rPr>
        <w:tab/>
      </w:r>
      <w:r w:rsidRPr="00F16632">
        <w:rPr>
          <w:rFonts w:ascii="SimHei" w:eastAsia="SimHei" w:hAnsi="SimHei" w:hint="eastAsia"/>
          <w:b/>
          <w:sz w:val="24"/>
          <w:szCs w:val="24"/>
          <w:lang w:val="zh-CN"/>
        </w:rPr>
        <w:t>数字技术，特别是语言技术、内容开发和传播，并没有助长土著语言从当今世界消失，而是在影响社会发展和促进土著语言的新老代际传承方面发挥着越来越大的作用。在这方面，政策制定者和决策者、语言技术开发人员、媒体和信息提供者以及其他相关的公共和私营利益攸关方应保持警惕和敏感，关注土著语言使用者在获得新技术、内容和服务方面所面临的障碍。向土著语言使用者提供这些技术、内容和服务时，应考虑他们是否同意，并在可能的情况下，鼓励采用的解决方案应基于开放标准，特别应包括新兴技术、人工智能和区块链等（进步）</w:t>
      </w:r>
      <w:r w:rsidRPr="002C39C8">
        <w:rPr>
          <w:rFonts w:ascii="SimHei" w:eastAsia="SimHei" w:hAnsi="SimHei" w:hint="eastAsia"/>
          <w:b/>
          <w:sz w:val="24"/>
          <w:szCs w:val="24"/>
          <w:lang w:val="zh-CN"/>
        </w:rPr>
        <w:t>。</w:t>
      </w:r>
    </w:p>
    <w:p w:rsidR="006671B8" w:rsidRPr="000221B8" w:rsidRDefault="003712BC" w:rsidP="003712BC">
      <w:pPr>
        <w:adjustRightInd w:val="0"/>
        <w:spacing w:before="240" w:after="240" w:line="360" w:lineRule="auto"/>
        <w:ind w:left="1701" w:hanging="1701"/>
        <w:rPr>
          <w:rFonts w:eastAsia="SimSun"/>
          <w:sz w:val="24"/>
          <w:szCs w:val="24"/>
        </w:rPr>
      </w:pPr>
      <w:r w:rsidRPr="000C24D0">
        <w:rPr>
          <w:rFonts w:ascii="SimHei" w:eastAsia="SimHei" w:hAnsi="SimHei"/>
          <w:b/>
          <w:sz w:val="24"/>
          <w:szCs w:val="24"/>
          <w:lang w:val="zh-CN"/>
        </w:rPr>
        <w:t>目标（</w:t>
      </w:r>
      <w:r w:rsidRPr="000C24D0">
        <w:rPr>
          <w:rFonts w:eastAsia="SimHei"/>
          <w:b/>
          <w:sz w:val="24"/>
          <w:szCs w:val="24"/>
          <w:lang w:val="zh-CN"/>
        </w:rPr>
        <w:t>V</w:t>
      </w:r>
      <w:r w:rsidR="006671B8" w:rsidRPr="000C24D0">
        <w:rPr>
          <w:rFonts w:ascii="SimHei" w:eastAsia="SimHei" w:hAnsi="SimHei"/>
          <w:b/>
          <w:sz w:val="24"/>
          <w:szCs w:val="24"/>
          <w:lang w:val="zh-CN"/>
        </w:rPr>
        <w:t>）</w:t>
      </w:r>
      <w:r w:rsidR="006671B8" w:rsidRPr="000221B8">
        <w:rPr>
          <w:rFonts w:eastAsia="SimSun"/>
          <w:sz w:val="24"/>
          <w:szCs w:val="24"/>
          <w:lang w:val="zh-CN"/>
        </w:rPr>
        <w:tab/>
      </w:r>
      <w:r w:rsidR="006671B8" w:rsidRPr="000221B8">
        <w:rPr>
          <w:rFonts w:eastAsia="SimSun"/>
          <w:sz w:val="24"/>
          <w:szCs w:val="24"/>
          <w:lang w:val="zh-CN"/>
        </w:rPr>
        <w:t>土著人民应该有可能从各种语言技术中受益，各种语言技术帮助人们突破数字鸿沟的潜在障碍，使他们能够开放使用多语言知识和教育材料并具有这方面生产能力，同时享有自己的语言提供的公共服务。</w:t>
      </w:r>
    </w:p>
    <w:p w:rsidR="006671B8" w:rsidRPr="000221B8" w:rsidRDefault="006671B8" w:rsidP="002C39C8">
      <w:pPr>
        <w:spacing w:before="240" w:after="240" w:line="360" w:lineRule="auto"/>
        <w:rPr>
          <w:rFonts w:ascii="SimHei" w:eastAsia="SimHei" w:hAnsi="SimHei"/>
          <w:b/>
          <w:sz w:val="24"/>
          <w:szCs w:val="24"/>
        </w:rPr>
      </w:pPr>
      <w:r w:rsidRPr="000221B8">
        <w:rPr>
          <w:rFonts w:ascii="SimHei" w:eastAsia="SimHei" w:hAnsi="SimHei"/>
          <w:b/>
          <w:bCs/>
          <w:sz w:val="24"/>
          <w:szCs w:val="24"/>
          <w:lang w:val="zh-CN"/>
        </w:rPr>
        <w:t>建议：</w:t>
      </w:r>
    </w:p>
    <w:p w:rsidR="006671B8" w:rsidRPr="000221B8" w:rsidRDefault="006671B8" w:rsidP="003712BC">
      <w:pPr>
        <w:autoSpaceDE w:val="0"/>
        <w:autoSpaceDN w:val="0"/>
        <w:spacing w:before="240" w:after="240" w:line="360" w:lineRule="auto"/>
        <w:ind w:left="567" w:hanging="567"/>
        <w:rPr>
          <w:rFonts w:eastAsia="SimSun"/>
          <w:sz w:val="24"/>
          <w:szCs w:val="24"/>
          <w:vertAlign w:val="superscript"/>
        </w:rPr>
      </w:pPr>
      <w:r w:rsidRPr="000221B8">
        <w:rPr>
          <w:rFonts w:eastAsia="SimSun"/>
          <w:sz w:val="24"/>
          <w:szCs w:val="24"/>
          <w:lang w:val="zh-CN"/>
        </w:rPr>
        <w:t xml:space="preserve">5.1. </w:t>
      </w:r>
      <w:r w:rsidRPr="000221B8">
        <w:rPr>
          <w:rFonts w:eastAsia="SimSun"/>
          <w:sz w:val="24"/>
          <w:szCs w:val="24"/>
          <w:lang w:val="zh-CN"/>
        </w:rPr>
        <w:tab/>
      </w:r>
      <w:r w:rsidRPr="000221B8">
        <w:rPr>
          <w:rFonts w:eastAsia="SimSun"/>
          <w:sz w:val="24"/>
          <w:szCs w:val="24"/>
          <w:lang w:val="zh-CN"/>
        </w:rPr>
        <w:t>会员国在</w:t>
      </w:r>
      <w:r w:rsidRPr="000221B8">
        <w:rPr>
          <w:rFonts w:ascii="KaiTi" w:eastAsia="KaiTi" w:hAnsi="KaiTi"/>
          <w:b/>
          <w:bCs/>
          <w:iCs/>
          <w:sz w:val="24"/>
          <w:szCs w:val="24"/>
          <w:lang w:val="zh-CN"/>
        </w:rPr>
        <w:t>制定和规划如何实施和评估包容性语言政策时</w:t>
      </w:r>
      <w:r w:rsidRPr="000221B8">
        <w:rPr>
          <w:rFonts w:ascii="KaiTi" w:eastAsia="KaiTi" w:hAnsi="KaiTi"/>
          <w:sz w:val="24"/>
          <w:szCs w:val="24"/>
          <w:lang w:val="zh-CN"/>
        </w:rPr>
        <w:t>，</w:t>
      </w:r>
      <w:r w:rsidRPr="000221B8">
        <w:rPr>
          <w:rFonts w:eastAsia="SimSun"/>
          <w:sz w:val="24"/>
          <w:szCs w:val="24"/>
          <w:lang w:val="zh-CN"/>
        </w:rPr>
        <w:t>应充分利用其掌握的最佳信息、专门知识和方法，并应采取有效措施，确保科技发展造福于每种语言的使用者，并针对个别语言及其使用者的情况，保障他们平等的接受教育、继承其传统文化以及享受现代技术产品的服务利益和便利的权利，他们应尽可能参与这些产品的设计、开发和生产。</w:t>
      </w:r>
    </w:p>
    <w:p w:rsidR="006671B8" w:rsidRPr="000221B8" w:rsidRDefault="006671B8" w:rsidP="003712BC">
      <w:pPr>
        <w:autoSpaceDE w:val="0"/>
        <w:autoSpaceDN w:val="0"/>
        <w:spacing w:before="240" w:after="240" w:line="360" w:lineRule="auto"/>
        <w:ind w:left="567" w:hanging="567"/>
        <w:rPr>
          <w:rFonts w:eastAsia="SimSun"/>
          <w:color w:val="000000" w:themeColor="text1"/>
          <w:sz w:val="24"/>
          <w:szCs w:val="24"/>
        </w:rPr>
      </w:pPr>
      <w:r w:rsidRPr="000221B8">
        <w:rPr>
          <w:rFonts w:eastAsia="SimSun"/>
          <w:sz w:val="24"/>
          <w:szCs w:val="24"/>
          <w:lang w:val="zh-CN"/>
        </w:rPr>
        <w:t xml:space="preserve">5.2. </w:t>
      </w:r>
      <w:r w:rsidRPr="000221B8">
        <w:rPr>
          <w:rFonts w:eastAsia="SimSun"/>
          <w:sz w:val="24"/>
          <w:szCs w:val="24"/>
          <w:lang w:val="zh-CN"/>
        </w:rPr>
        <w:tab/>
      </w:r>
      <w:r w:rsidRPr="000221B8">
        <w:rPr>
          <w:rFonts w:eastAsia="SimSun"/>
          <w:sz w:val="24"/>
          <w:szCs w:val="24"/>
          <w:lang w:val="zh-CN"/>
        </w:rPr>
        <w:t>会员国和其他有关利益攸关方应与土著人民充分合作，</w:t>
      </w:r>
      <w:r w:rsidRPr="000221B8">
        <w:rPr>
          <w:rFonts w:ascii="KaiTi" w:eastAsia="KaiTi" w:hAnsi="KaiTi"/>
          <w:b/>
          <w:bCs/>
          <w:iCs/>
          <w:sz w:val="24"/>
          <w:szCs w:val="24"/>
          <w:lang w:val="zh-CN"/>
        </w:rPr>
        <w:t>利用信息通信技术（包括人工智能、区块链等），促进语言资源的创造性转化、创新性开发和有效传播，并寻求保护和尊重土著传统知识的新途径。</w:t>
      </w:r>
    </w:p>
    <w:p w:rsidR="006671B8" w:rsidRPr="000221B8" w:rsidRDefault="006671B8" w:rsidP="003712BC">
      <w:pPr>
        <w:autoSpaceDE w:val="0"/>
        <w:autoSpaceDN w:val="0"/>
        <w:spacing w:before="240" w:after="240" w:line="360" w:lineRule="auto"/>
        <w:ind w:left="567" w:hanging="567"/>
        <w:rPr>
          <w:rFonts w:eastAsia="SimSun"/>
          <w:sz w:val="24"/>
          <w:szCs w:val="24"/>
        </w:rPr>
      </w:pPr>
      <w:r w:rsidRPr="000221B8">
        <w:rPr>
          <w:rFonts w:eastAsia="SimSun"/>
          <w:sz w:val="24"/>
          <w:szCs w:val="24"/>
          <w:lang w:val="zh-CN"/>
        </w:rPr>
        <w:t xml:space="preserve">5.3. </w:t>
      </w:r>
      <w:r w:rsidRPr="000221B8">
        <w:rPr>
          <w:rFonts w:eastAsia="SimSun"/>
          <w:sz w:val="24"/>
          <w:szCs w:val="24"/>
          <w:lang w:val="zh-CN"/>
        </w:rPr>
        <w:tab/>
      </w:r>
      <w:r w:rsidRPr="000221B8">
        <w:rPr>
          <w:rFonts w:eastAsia="SimSun"/>
          <w:sz w:val="24"/>
          <w:szCs w:val="24"/>
          <w:lang w:val="zh-CN"/>
        </w:rPr>
        <w:t>在可能的情况下，应在现有工作的基础上，</w:t>
      </w:r>
      <w:r w:rsidRPr="000221B8">
        <w:rPr>
          <w:rFonts w:ascii="KaiTi" w:eastAsia="KaiTi" w:hAnsi="KaiTi"/>
          <w:b/>
          <w:bCs/>
          <w:iCs/>
          <w:sz w:val="24"/>
          <w:szCs w:val="24"/>
          <w:lang w:val="zh-CN"/>
        </w:rPr>
        <w:t>与土著语言使用者合作，制定并商定一套保护基本语言资源的国际标准</w:t>
      </w:r>
      <w:r w:rsidRPr="000221B8">
        <w:rPr>
          <w:rFonts w:eastAsia="SimSun"/>
          <w:sz w:val="24"/>
          <w:szCs w:val="24"/>
          <w:lang w:val="zh-CN"/>
        </w:rPr>
        <w:t>；其中必须涵盖（</w:t>
      </w:r>
      <w:r w:rsidRPr="000221B8">
        <w:rPr>
          <w:rFonts w:eastAsia="SimSun"/>
          <w:sz w:val="24"/>
          <w:szCs w:val="24"/>
          <w:lang w:val="zh-CN"/>
        </w:rPr>
        <w:t>i</w:t>
      </w:r>
      <w:r w:rsidRPr="000221B8">
        <w:rPr>
          <w:rFonts w:eastAsia="SimSun"/>
          <w:sz w:val="24"/>
          <w:szCs w:val="24"/>
          <w:lang w:val="zh-CN"/>
        </w:rPr>
        <w:t>）收集、注释和文献记录的技术标准，以及（</w:t>
      </w:r>
      <w:r w:rsidRPr="000221B8">
        <w:rPr>
          <w:rFonts w:eastAsia="SimSun"/>
          <w:sz w:val="24"/>
          <w:szCs w:val="24"/>
          <w:lang w:val="zh-CN"/>
        </w:rPr>
        <w:t>ii</w:t>
      </w:r>
      <w:r w:rsidRPr="000221B8">
        <w:rPr>
          <w:rFonts w:eastAsia="SimSun"/>
          <w:sz w:val="24"/>
          <w:szCs w:val="24"/>
          <w:lang w:val="zh-CN"/>
        </w:rPr>
        <w:t>）在全球构建、共享和应用语言资源标准的协作程序。各国际标准组织和专业机构（大学、研究机构、专家个人和其他利益攸关方）有责任参与语言保护和保存，应首先制定并随后遵守商定的标准。</w:t>
      </w:r>
    </w:p>
    <w:p w:rsidR="006671B8" w:rsidRPr="000221B8" w:rsidRDefault="006671B8" w:rsidP="003712BC">
      <w:pPr>
        <w:autoSpaceDE w:val="0"/>
        <w:autoSpaceDN w:val="0"/>
        <w:spacing w:before="240" w:after="240" w:line="360" w:lineRule="auto"/>
        <w:ind w:left="567" w:hanging="567"/>
        <w:rPr>
          <w:rFonts w:eastAsia="SimSun"/>
          <w:sz w:val="24"/>
          <w:szCs w:val="24"/>
        </w:rPr>
      </w:pPr>
      <w:r w:rsidRPr="000221B8">
        <w:rPr>
          <w:rFonts w:eastAsia="SimSun"/>
          <w:sz w:val="24"/>
          <w:szCs w:val="24"/>
          <w:lang w:val="zh-CN"/>
        </w:rPr>
        <w:lastRenderedPageBreak/>
        <w:t>5.4.</w:t>
      </w:r>
      <w:r w:rsidRPr="000221B8">
        <w:rPr>
          <w:rFonts w:eastAsia="SimSun"/>
          <w:sz w:val="24"/>
          <w:szCs w:val="24"/>
          <w:lang w:val="zh-CN"/>
        </w:rPr>
        <w:tab/>
      </w:r>
      <w:r w:rsidRPr="000221B8">
        <w:rPr>
          <w:rFonts w:eastAsia="SimSun"/>
          <w:sz w:val="24"/>
          <w:szCs w:val="24"/>
          <w:lang w:val="zh-CN"/>
        </w:rPr>
        <w:t>会员国和其他利益攸关方应与土著人民密切合作，</w:t>
      </w:r>
      <w:r w:rsidRPr="000221B8">
        <w:rPr>
          <w:rFonts w:ascii="KaiTi" w:eastAsia="KaiTi" w:hAnsi="KaiTi"/>
          <w:b/>
          <w:bCs/>
          <w:iCs/>
          <w:sz w:val="24"/>
          <w:szCs w:val="24"/>
          <w:lang w:val="zh-CN"/>
        </w:rPr>
        <w:t>开发先进工具，用于收集和分析语言数据，并视情对多模式内容集和文化展览进行移译和注释</w:t>
      </w:r>
      <w:r w:rsidRPr="000221B8">
        <w:rPr>
          <w:rFonts w:eastAsia="SimSun"/>
          <w:sz w:val="24"/>
          <w:szCs w:val="24"/>
          <w:lang w:val="zh-CN"/>
        </w:rPr>
        <w:t>。这将使开发专门适应土著语言特点的技术成为可能，反过来又将加强和巩固这些语言的地位；这些工具包括语音识别、合成系统和机器翻译技术。</w:t>
      </w:r>
    </w:p>
    <w:p w:rsidR="006671B8" w:rsidRPr="000221B8" w:rsidRDefault="006671B8" w:rsidP="002C39C8">
      <w:pPr>
        <w:autoSpaceDE w:val="0"/>
        <w:autoSpaceDN w:val="0"/>
        <w:spacing w:before="240" w:after="240" w:line="360" w:lineRule="auto"/>
        <w:rPr>
          <w:rFonts w:eastAsia="SimSun"/>
          <w:b/>
          <w:sz w:val="24"/>
          <w:szCs w:val="24"/>
        </w:rPr>
      </w:pPr>
      <w:r w:rsidRPr="007D1188">
        <w:rPr>
          <w:rFonts w:ascii="SimHei" w:eastAsia="SimHei" w:hAnsi="SimHei"/>
          <w:b/>
          <w:bCs/>
          <w:sz w:val="24"/>
          <w:szCs w:val="24"/>
          <w:lang w:val="zh-CN"/>
        </w:rPr>
        <w:t>建议采取的行动</w:t>
      </w:r>
      <w:r w:rsidRPr="000221B8">
        <w:rPr>
          <w:rFonts w:eastAsia="SimSun"/>
          <w:b/>
          <w:bCs/>
          <w:sz w:val="24"/>
          <w:szCs w:val="24"/>
          <w:lang w:val="zh-CN"/>
        </w:rPr>
        <w:t>（</w:t>
      </w:r>
      <w:r w:rsidRPr="000221B8">
        <w:rPr>
          <w:rFonts w:eastAsia="SimSun"/>
          <w:b/>
          <w:bCs/>
          <w:sz w:val="24"/>
          <w:szCs w:val="24"/>
          <w:lang w:val="zh-CN"/>
        </w:rPr>
        <w:t>V</w:t>
      </w:r>
      <w:r w:rsidRPr="000221B8">
        <w:rPr>
          <w:rFonts w:eastAsia="SimSun"/>
          <w:b/>
          <w:bCs/>
          <w:sz w:val="24"/>
          <w:szCs w:val="24"/>
          <w:lang w:val="zh-CN"/>
        </w:rPr>
        <w:t>）：</w:t>
      </w:r>
    </w:p>
    <w:p w:rsidR="006671B8" w:rsidRPr="000221B8" w:rsidRDefault="006671B8" w:rsidP="003712BC">
      <w:pPr>
        <w:pStyle w:val="ListParagraph"/>
        <w:numPr>
          <w:ilvl w:val="0"/>
          <w:numId w:val="11"/>
        </w:numPr>
        <w:tabs>
          <w:tab w:val="left" w:pos="720"/>
        </w:tabs>
        <w:autoSpaceDE w:val="0"/>
        <w:autoSpaceDN w:val="0"/>
        <w:spacing w:before="240" w:after="240" w:line="360" w:lineRule="auto"/>
        <w:ind w:left="567" w:hanging="567"/>
        <w:contextualSpacing w:val="0"/>
        <w:rPr>
          <w:rFonts w:eastAsia="SimSun"/>
          <w:sz w:val="24"/>
          <w:szCs w:val="24"/>
        </w:rPr>
      </w:pPr>
      <w:r w:rsidRPr="000221B8">
        <w:rPr>
          <w:rFonts w:eastAsia="SimSun"/>
          <w:sz w:val="24"/>
          <w:szCs w:val="24"/>
          <w:lang w:val="zh-CN"/>
        </w:rPr>
        <w:t>利用人工智能和机器学习技术，</w:t>
      </w:r>
      <w:r w:rsidRPr="000221B8">
        <w:rPr>
          <w:rFonts w:ascii="KaiTi" w:eastAsia="KaiTi" w:hAnsi="KaiTi"/>
          <w:b/>
          <w:bCs/>
          <w:iCs/>
          <w:sz w:val="24"/>
          <w:szCs w:val="24"/>
          <w:lang w:val="zh-CN"/>
        </w:rPr>
        <w:t>开发专门用于支持土著语言</w:t>
      </w:r>
      <w:r w:rsidRPr="000221B8">
        <w:rPr>
          <w:rFonts w:eastAsia="SimSun"/>
          <w:sz w:val="24"/>
          <w:szCs w:val="24"/>
          <w:lang w:val="zh-CN"/>
        </w:rPr>
        <w:t>、设计教育课程和为先进翻译提供必要工具</w:t>
      </w:r>
      <w:r w:rsidRPr="000221B8">
        <w:rPr>
          <w:rFonts w:ascii="KaiTi" w:eastAsia="KaiTi" w:hAnsi="KaiTi"/>
          <w:b/>
          <w:bCs/>
          <w:iCs/>
          <w:sz w:val="24"/>
          <w:szCs w:val="24"/>
          <w:lang w:val="zh-CN"/>
        </w:rPr>
        <w:t>的教学设施、技术和设备</w:t>
      </w:r>
      <w:r w:rsidRPr="000221B8">
        <w:rPr>
          <w:rFonts w:eastAsia="SimSun"/>
          <w:sz w:val="24"/>
          <w:szCs w:val="24"/>
          <w:lang w:val="zh-CN"/>
        </w:rPr>
        <w:t>，</w:t>
      </w:r>
    </w:p>
    <w:p w:rsidR="006671B8" w:rsidRPr="000221B8" w:rsidRDefault="006671B8" w:rsidP="003712BC">
      <w:pPr>
        <w:pStyle w:val="ListParagraph"/>
        <w:numPr>
          <w:ilvl w:val="0"/>
          <w:numId w:val="11"/>
        </w:numPr>
        <w:tabs>
          <w:tab w:val="left" w:pos="720"/>
        </w:tabs>
        <w:autoSpaceDE w:val="0"/>
        <w:autoSpaceDN w:val="0"/>
        <w:spacing w:before="240" w:after="240" w:line="360" w:lineRule="auto"/>
        <w:ind w:left="567" w:hanging="567"/>
        <w:contextualSpacing w:val="0"/>
        <w:rPr>
          <w:rFonts w:eastAsia="SimSun"/>
          <w:sz w:val="24"/>
          <w:szCs w:val="24"/>
        </w:rPr>
      </w:pPr>
      <w:r w:rsidRPr="000221B8">
        <w:rPr>
          <w:rFonts w:ascii="KaiTi" w:eastAsia="KaiTi" w:hAnsi="KaiTi"/>
          <w:b/>
          <w:bCs/>
          <w:iCs/>
          <w:sz w:val="24"/>
          <w:szCs w:val="24"/>
          <w:lang w:val="zh-CN"/>
        </w:rPr>
        <w:t>整合和分享成功的语言习得和学习技术以及代际传承方法</w:t>
      </w:r>
      <w:r w:rsidRPr="000221B8">
        <w:rPr>
          <w:rFonts w:eastAsia="SimSun"/>
          <w:sz w:val="24"/>
          <w:szCs w:val="24"/>
          <w:lang w:val="zh-CN"/>
        </w:rPr>
        <w:t>，包括语言浸入式和双语教育方法，从而支持优质学习环境、人人平等且包容获取的原则以及对新教师和在职教师的培训，</w:t>
      </w:r>
    </w:p>
    <w:p w:rsidR="006671B8" w:rsidRPr="000221B8" w:rsidRDefault="006671B8" w:rsidP="003712BC">
      <w:pPr>
        <w:pStyle w:val="ListParagraph"/>
        <w:numPr>
          <w:ilvl w:val="0"/>
          <w:numId w:val="11"/>
        </w:numPr>
        <w:tabs>
          <w:tab w:val="left" w:pos="720"/>
        </w:tabs>
        <w:autoSpaceDE w:val="0"/>
        <w:autoSpaceDN w:val="0"/>
        <w:spacing w:before="240" w:after="240" w:line="360" w:lineRule="auto"/>
        <w:ind w:left="567" w:hanging="567"/>
        <w:contextualSpacing w:val="0"/>
        <w:rPr>
          <w:rFonts w:eastAsia="SimSun"/>
          <w:sz w:val="24"/>
          <w:szCs w:val="24"/>
        </w:rPr>
      </w:pPr>
      <w:r w:rsidRPr="000221B8">
        <w:rPr>
          <w:rFonts w:ascii="KaiTi" w:eastAsia="KaiTi" w:hAnsi="KaiTi"/>
          <w:b/>
          <w:bCs/>
          <w:iCs/>
          <w:sz w:val="24"/>
          <w:szCs w:val="24"/>
          <w:lang w:val="zh-CN"/>
        </w:rPr>
        <w:t>为土著人民的研究项目提供资金来源</w:t>
      </w:r>
      <w:r w:rsidRPr="000221B8">
        <w:rPr>
          <w:rFonts w:eastAsia="SimSun"/>
          <w:sz w:val="24"/>
          <w:szCs w:val="24"/>
          <w:lang w:val="zh-CN"/>
        </w:rPr>
        <w:t>，寻求调和学术界和土著人民之间可能存在的优先事项方面的矛盾，</w:t>
      </w:r>
    </w:p>
    <w:p w:rsidR="006671B8" w:rsidRPr="000221B8" w:rsidRDefault="006671B8" w:rsidP="003712BC">
      <w:pPr>
        <w:pStyle w:val="ListParagraph"/>
        <w:numPr>
          <w:ilvl w:val="0"/>
          <w:numId w:val="11"/>
        </w:numPr>
        <w:tabs>
          <w:tab w:val="left" w:pos="720"/>
        </w:tabs>
        <w:autoSpaceDE w:val="0"/>
        <w:autoSpaceDN w:val="0"/>
        <w:spacing w:before="240" w:after="240" w:line="360" w:lineRule="auto"/>
        <w:ind w:left="567" w:hanging="567"/>
        <w:contextualSpacing w:val="0"/>
        <w:rPr>
          <w:rFonts w:eastAsia="SimSun"/>
          <w:sz w:val="24"/>
          <w:szCs w:val="24"/>
        </w:rPr>
      </w:pPr>
      <w:r w:rsidRPr="000221B8">
        <w:rPr>
          <w:rFonts w:ascii="KaiTi" w:eastAsia="KaiTi" w:hAnsi="KaiTi"/>
          <w:b/>
          <w:bCs/>
          <w:iCs/>
          <w:sz w:val="24"/>
          <w:szCs w:val="24"/>
          <w:lang w:val="zh-CN"/>
        </w:rPr>
        <w:t>建立和支持土著语言监测、评价和影响的体制结构</w:t>
      </w:r>
      <w:r w:rsidRPr="000221B8">
        <w:rPr>
          <w:rFonts w:eastAsia="SimSun"/>
          <w:sz w:val="24"/>
          <w:szCs w:val="24"/>
          <w:lang w:val="zh-CN"/>
        </w:rPr>
        <w:t>，由土著人民领导并与土著人民协作开发，</w:t>
      </w:r>
    </w:p>
    <w:p w:rsidR="006671B8" w:rsidRPr="000221B8" w:rsidRDefault="006671B8" w:rsidP="003712BC">
      <w:pPr>
        <w:pStyle w:val="ListParagraph"/>
        <w:numPr>
          <w:ilvl w:val="0"/>
          <w:numId w:val="11"/>
        </w:numPr>
        <w:tabs>
          <w:tab w:val="left" w:pos="720"/>
        </w:tabs>
        <w:autoSpaceDE w:val="0"/>
        <w:autoSpaceDN w:val="0"/>
        <w:spacing w:before="240" w:after="240" w:line="360" w:lineRule="auto"/>
        <w:ind w:left="567" w:hanging="567"/>
        <w:contextualSpacing w:val="0"/>
        <w:rPr>
          <w:rFonts w:eastAsia="SimSun"/>
          <w:b/>
          <w:sz w:val="24"/>
          <w:szCs w:val="24"/>
        </w:rPr>
      </w:pPr>
      <w:r w:rsidRPr="000221B8">
        <w:rPr>
          <w:rFonts w:ascii="KaiTi" w:eastAsia="KaiTi" w:hAnsi="KaiTi"/>
          <w:b/>
          <w:bCs/>
          <w:iCs/>
          <w:sz w:val="24"/>
          <w:szCs w:val="24"/>
          <w:lang w:val="zh-CN"/>
        </w:rPr>
        <w:t>鼓励产业界、研发部门和土著人民之间的协作</w:t>
      </w:r>
      <w:r w:rsidRPr="000221B8">
        <w:rPr>
          <w:rFonts w:eastAsia="SimSun"/>
          <w:sz w:val="24"/>
          <w:szCs w:val="24"/>
          <w:lang w:val="zh-CN"/>
        </w:rPr>
        <w:t>，专注于土著社区的需求和利益，扩展和完善目前的语言技术及设计新的技术，并开发必要的算法、应用和系统，以支持土著人民自行使用互联网和社交媒体网络。应在伦理框架内推出人工智能范式。</w:t>
      </w:r>
    </w:p>
    <w:p w:rsidR="006671B8" w:rsidRPr="000221B8" w:rsidRDefault="006671B8" w:rsidP="002C39C8">
      <w:pPr>
        <w:spacing w:before="240" w:after="240" w:line="360" w:lineRule="auto"/>
        <w:rPr>
          <w:rFonts w:eastAsia="SimSun"/>
          <w:b/>
          <w:sz w:val="24"/>
          <w:szCs w:val="24"/>
        </w:rPr>
      </w:pPr>
      <w:r w:rsidRPr="000221B8">
        <w:rPr>
          <w:rFonts w:eastAsia="SimSun"/>
          <w:b/>
          <w:sz w:val="24"/>
          <w:szCs w:val="24"/>
        </w:rPr>
        <w:br w:type="page"/>
      </w:r>
    </w:p>
    <w:p w:rsidR="006671B8" w:rsidRPr="000960C4" w:rsidRDefault="006671B8" w:rsidP="006A2328">
      <w:pPr>
        <w:spacing w:before="240" w:after="240" w:line="360" w:lineRule="auto"/>
        <w:ind w:left="1701" w:hanging="1701"/>
        <w:rPr>
          <w:rFonts w:ascii="SimHei" w:eastAsia="SimHei" w:hAnsi="SimHei" w:cstheme="minorHAnsi"/>
          <w:b/>
          <w:sz w:val="24"/>
          <w:szCs w:val="24"/>
        </w:rPr>
      </w:pPr>
      <w:r w:rsidRPr="002C39C8">
        <w:rPr>
          <w:rFonts w:ascii="SimHei" w:eastAsia="SimHei" w:hAnsi="SimHei"/>
          <w:b/>
          <w:bCs/>
          <w:sz w:val="24"/>
          <w:szCs w:val="24"/>
          <w:lang w:val="zh-CN"/>
        </w:rPr>
        <w:lastRenderedPageBreak/>
        <w:t>结论</w:t>
      </w:r>
      <w:r w:rsidR="00FC4E4C" w:rsidRPr="00FC4E4C">
        <w:rPr>
          <w:rFonts w:eastAsia="SimHei"/>
          <w:b/>
          <w:bCs/>
          <w:sz w:val="24"/>
          <w:szCs w:val="24"/>
          <w:lang w:val="zh-CN"/>
        </w:rPr>
        <w:t>VI</w:t>
      </w:r>
      <w:r w:rsidRPr="002C39C8">
        <w:rPr>
          <w:rFonts w:ascii="SimHei" w:eastAsia="SimSun" w:hAnsi="SimHei" w:hint="eastAsia"/>
          <w:b/>
          <w:bCs/>
          <w:sz w:val="24"/>
          <w:szCs w:val="24"/>
          <w:lang w:val="zh-CN"/>
        </w:rPr>
        <w:tab/>
      </w:r>
      <w:r w:rsidRPr="000B2569">
        <w:rPr>
          <w:rFonts w:ascii="SimHei" w:eastAsia="SimHei" w:hAnsi="SimHei" w:hint="eastAsia"/>
          <w:b/>
          <w:bCs/>
          <w:sz w:val="24"/>
          <w:szCs w:val="24"/>
          <w:lang w:val="zh-CN"/>
        </w:rPr>
        <w:t>因为语言是一个贯穿各领域的问题，涵盖并跨越生活各个层面，必须保证按照伦理标准用土著语言传播的信息能够在广泛的学科和领域中自由且多样地流动，从而产生新的知识，加强传播，并确保最广泛的土著语言使用者能够获得专门的资源（协同效应）</w:t>
      </w:r>
      <w:r w:rsidRPr="002C39C8">
        <w:rPr>
          <w:rFonts w:ascii="SimHei" w:eastAsia="SimHei" w:hAnsi="SimHei" w:hint="eastAsia"/>
          <w:b/>
          <w:bCs/>
          <w:sz w:val="24"/>
          <w:szCs w:val="24"/>
          <w:lang w:val="zh-CN"/>
        </w:rPr>
        <w:t>。</w:t>
      </w:r>
    </w:p>
    <w:p w:rsidR="006671B8" w:rsidRPr="00EF3574" w:rsidRDefault="00FC4E4C" w:rsidP="006A2328">
      <w:pPr>
        <w:spacing w:before="240" w:after="240" w:line="360" w:lineRule="auto"/>
        <w:ind w:left="1701" w:hanging="1701"/>
        <w:rPr>
          <w:rFonts w:eastAsia="SimSun"/>
          <w:b/>
          <w:sz w:val="24"/>
          <w:szCs w:val="24"/>
        </w:rPr>
      </w:pPr>
      <w:r w:rsidRPr="000C24D0">
        <w:rPr>
          <w:rFonts w:ascii="SimHei" w:eastAsia="SimHei" w:hAnsi="SimHei"/>
          <w:b/>
          <w:sz w:val="24"/>
          <w:szCs w:val="24"/>
          <w:lang w:val="zh-CN"/>
        </w:rPr>
        <w:t>目标（</w:t>
      </w:r>
      <w:r w:rsidRPr="000C24D0">
        <w:rPr>
          <w:rFonts w:eastAsia="SimHei"/>
          <w:b/>
          <w:bCs/>
          <w:sz w:val="24"/>
          <w:szCs w:val="24"/>
          <w:lang w:val="zh-CN"/>
        </w:rPr>
        <w:t>VI</w:t>
      </w:r>
      <w:r w:rsidR="006671B8" w:rsidRPr="000C24D0">
        <w:rPr>
          <w:rFonts w:ascii="SimHei" w:eastAsia="SimHei" w:hAnsi="SimHei"/>
          <w:b/>
          <w:sz w:val="24"/>
          <w:szCs w:val="24"/>
          <w:lang w:val="zh-CN"/>
        </w:rPr>
        <w:t>）</w:t>
      </w:r>
      <w:r w:rsidR="006671B8" w:rsidRPr="00EF3574">
        <w:rPr>
          <w:rFonts w:eastAsia="SimSun"/>
          <w:sz w:val="24"/>
          <w:szCs w:val="24"/>
          <w:lang w:val="zh-CN"/>
        </w:rPr>
        <w:tab/>
      </w:r>
      <w:r w:rsidR="006671B8" w:rsidRPr="00EF3574">
        <w:rPr>
          <w:rFonts w:eastAsia="SimSun"/>
          <w:sz w:val="24"/>
          <w:szCs w:val="24"/>
          <w:lang w:val="zh-CN"/>
        </w:rPr>
        <w:t>确保到这个十年结束时，土著语言的使用者数量增加，以土著语言制作和出版的知识规模增加，作为实现全面可持续发展全球努力的一部分得到更广泛的赞赏、认可和利用。</w:t>
      </w:r>
    </w:p>
    <w:p w:rsidR="006671B8" w:rsidRPr="00EF3574" w:rsidRDefault="006671B8" w:rsidP="000960C4">
      <w:pPr>
        <w:spacing w:before="240" w:after="240" w:line="360" w:lineRule="auto"/>
        <w:rPr>
          <w:rFonts w:ascii="SimHei" w:eastAsia="SimHei" w:hAnsi="SimHei"/>
          <w:b/>
          <w:sz w:val="24"/>
          <w:szCs w:val="24"/>
        </w:rPr>
      </w:pPr>
      <w:r w:rsidRPr="00EF3574">
        <w:rPr>
          <w:rFonts w:ascii="SimHei" w:eastAsia="SimHei" w:hAnsi="SimHei"/>
          <w:b/>
          <w:bCs/>
          <w:sz w:val="24"/>
          <w:szCs w:val="24"/>
          <w:lang w:val="zh-CN"/>
        </w:rPr>
        <w:t>建议：</w:t>
      </w:r>
      <w:bookmarkStart w:id="5" w:name="_GoBack"/>
      <w:bookmarkEnd w:id="5"/>
    </w:p>
    <w:p w:rsidR="006671B8" w:rsidRPr="00EF3574" w:rsidRDefault="006671B8" w:rsidP="006A2328">
      <w:pPr>
        <w:pStyle w:val="ListParagraph"/>
        <w:autoSpaceDE w:val="0"/>
        <w:autoSpaceDN w:val="0"/>
        <w:spacing w:before="240" w:after="240" w:line="360" w:lineRule="auto"/>
        <w:ind w:left="567" w:hanging="567"/>
        <w:contextualSpacing w:val="0"/>
        <w:rPr>
          <w:rFonts w:eastAsia="SimSun"/>
          <w:sz w:val="24"/>
          <w:szCs w:val="24"/>
        </w:rPr>
      </w:pPr>
      <w:r w:rsidRPr="00EF3574">
        <w:rPr>
          <w:rFonts w:eastAsia="SimSun"/>
          <w:sz w:val="24"/>
          <w:szCs w:val="24"/>
          <w:lang w:val="zh-CN"/>
        </w:rPr>
        <w:t xml:space="preserve">6.1.  </w:t>
      </w:r>
      <w:r w:rsidRPr="00EF3574">
        <w:rPr>
          <w:rFonts w:eastAsia="SimSun"/>
          <w:sz w:val="24"/>
          <w:szCs w:val="24"/>
          <w:lang w:val="zh-CN"/>
        </w:rPr>
        <w:tab/>
      </w:r>
      <w:r w:rsidRPr="00EF3574">
        <w:rPr>
          <w:rFonts w:eastAsia="SimSun"/>
          <w:sz w:val="24"/>
          <w:szCs w:val="24"/>
          <w:lang w:val="zh-CN"/>
        </w:rPr>
        <w:t>宣传并让公众认可这样的事实：既然</w:t>
      </w:r>
      <w:r w:rsidRPr="00EF3574">
        <w:rPr>
          <w:rFonts w:ascii="KaiTi" w:eastAsia="KaiTi" w:hAnsi="KaiTi"/>
          <w:b/>
          <w:sz w:val="24"/>
          <w:szCs w:val="24"/>
          <w:lang w:val="zh-CN"/>
        </w:rPr>
        <w:t>语言是经济、科学和技术发展以及政治稳定的重要资源</w:t>
      </w:r>
      <w:r w:rsidRPr="00EF3574">
        <w:rPr>
          <w:rFonts w:eastAsia="SimSun"/>
          <w:sz w:val="24"/>
          <w:szCs w:val="24"/>
          <w:lang w:val="zh-CN"/>
        </w:rPr>
        <w:t>，土著人民如能单独和集体享有用自己的语言进行自我表达的权利，整个社会的福祉会得以实现和提高。</w:t>
      </w:r>
    </w:p>
    <w:p w:rsidR="006671B8" w:rsidRPr="00EF3574" w:rsidRDefault="006671B8" w:rsidP="006A2328">
      <w:pPr>
        <w:spacing w:before="240" w:after="240" w:line="360" w:lineRule="auto"/>
        <w:ind w:left="567" w:hanging="567"/>
        <w:rPr>
          <w:rFonts w:eastAsia="SimSun"/>
          <w:sz w:val="24"/>
          <w:szCs w:val="24"/>
        </w:rPr>
      </w:pPr>
      <w:r w:rsidRPr="00EF3574">
        <w:rPr>
          <w:rFonts w:eastAsia="SimSun"/>
          <w:sz w:val="24"/>
          <w:szCs w:val="24"/>
          <w:lang w:val="zh-CN"/>
        </w:rPr>
        <w:t xml:space="preserve">6.2. </w:t>
      </w:r>
      <w:r w:rsidRPr="00EF3574">
        <w:rPr>
          <w:rFonts w:eastAsia="SimSun"/>
          <w:sz w:val="24"/>
          <w:szCs w:val="24"/>
          <w:lang w:val="zh-CN"/>
        </w:rPr>
        <w:tab/>
      </w:r>
      <w:r w:rsidRPr="00155AB2">
        <w:rPr>
          <w:rFonts w:eastAsia="SimSun"/>
          <w:spacing w:val="-6"/>
          <w:sz w:val="24"/>
          <w:szCs w:val="24"/>
          <w:lang w:val="zh-CN"/>
        </w:rPr>
        <w:t>建立</w:t>
      </w:r>
      <w:r w:rsidRPr="00155AB2">
        <w:rPr>
          <w:rFonts w:ascii="KaiTi" w:eastAsia="KaiTi" w:hAnsi="KaiTi"/>
          <w:b/>
          <w:spacing w:val="-6"/>
          <w:sz w:val="24"/>
          <w:szCs w:val="24"/>
          <w:lang w:val="zh-CN"/>
        </w:rPr>
        <w:t>一套有利于土著语言知识的生产、利用和管理的国际标准以及法律和政策规定</w:t>
      </w:r>
      <w:r w:rsidRPr="00155AB2">
        <w:rPr>
          <w:rFonts w:eastAsia="SimSun"/>
          <w:spacing w:val="-6"/>
          <w:sz w:val="24"/>
          <w:szCs w:val="24"/>
          <w:lang w:val="zh-CN"/>
        </w:rPr>
        <w:t>，</w:t>
      </w:r>
      <w:r w:rsidRPr="00EF3574">
        <w:rPr>
          <w:rFonts w:eastAsia="SimSun"/>
          <w:sz w:val="24"/>
          <w:szCs w:val="24"/>
          <w:lang w:val="zh-CN"/>
        </w:rPr>
        <w:t>同时建立收集和分析土著语言知识的机构手段，采用开放、道德和包容的业务原则。</w:t>
      </w:r>
    </w:p>
    <w:p w:rsidR="006671B8" w:rsidRPr="00EF3574" w:rsidRDefault="006671B8" w:rsidP="006A2328">
      <w:pPr>
        <w:spacing w:before="240" w:after="240" w:line="360" w:lineRule="auto"/>
        <w:ind w:left="567" w:hanging="567"/>
        <w:rPr>
          <w:rFonts w:eastAsia="SimSun"/>
          <w:sz w:val="24"/>
          <w:szCs w:val="24"/>
        </w:rPr>
      </w:pPr>
      <w:r w:rsidRPr="00EF3574">
        <w:rPr>
          <w:rFonts w:eastAsia="SimSun"/>
          <w:sz w:val="24"/>
          <w:szCs w:val="24"/>
          <w:lang w:val="zh-CN"/>
        </w:rPr>
        <w:t xml:space="preserve">6.3.  </w:t>
      </w:r>
      <w:r w:rsidRPr="00EF3574">
        <w:rPr>
          <w:rFonts w:eastAsia="SimSun"/>
          <w:sz w:val="24"/>
          <w:szCs w:val="24"/>
          <w:lang w:val="zh-CN"/>
        </w:rPr>
        <w:tab/>
      </w:r>
      <w:r w:rsidRPr="00EF3574">
        <w:rPr>
          <w:rFonts w:eastAsia="SimSun"/>
          <w:sz w:val="24"/>
          <w:szCs w:val="24"/>
          <w:lang w:val="zh-CN"/>
        </w:rPr>
        <w:t>鉴于大多数濒危语言是土著语言，</w:t>
      </w:r>
      <w:r w:rsidRPr="00EF3574">
        <w:rPr>
          <w:rFonts w:ascii="KaiTi" w:eastAsia="KaiTi" w:hAnsi="KaiTi"/>
          <w:b/>
          <w:sz w:val="24"/>
          <w:szCs w:val="24"/>
          <w:lang w:val="zh-CN"/>
        </w:rPr>
        <w:t>鼓励捐助界、政府间组织和其他利益攸关方为土著语言相关活动和项目调动更多的财政资源并建立新的供资机制和激励措施</w:t>
      </w:r>
      <w:r w:rsidRPr="00EF3574">
        <w:rPr>
          <w:rFonts w:eastAsia="SimSun"/>
          <w:bCs/>
          <w:iCs/>
          <w:sz w:val="24"/>
          <w:szCs w:val="24"/>
          <w:lang w:val="zh-CN"/>
        </w:rPr>
        <w:t>应</w:t>
      </w:r>
      <w:r w:rsidRPr="00EF3574">
        <w:rPr>
          <w:rFonts w:eastAsia="SimSun"/>
          <w:sz w:val="24"/>
          <w:szCs w:val="24"/>
          <w:lang w:val="zh-CN"/>
        </w:rPr>
        <w:t>成为紧急优先事项，这对土著语言的持续保护、未来振兴和加强以及监测和后续进程至关重要。</w:t>
      </w:r>
    </w:p>
    <w:p w:rsidR="006671B8" w:rsidRPr="00EF3574" w:rsidRDefault="006671B8" w:rsidP="006A2328">
      <w:pPr>
        <w:spacing w:before="240" w:after="240" w:line="360" w:lineRule="auto"/>
        <w:ind w:left="567" w:hanging="567"/>
        <w:rPr>
          <w:rFonts w:eastAsia="SimSun"/>
          <w:sz w:val="24"/>
          <w:szCs w:val="24"/>
        </w:rPr>
      </w:pPr>
      <w:r w:rsidRPr="00EF3574">
        <w:rPr>
          <w:rFonts w:eastAsia="SimSun"/>
          <w:sz w:val="24"/>
          <w:szCs w:val="24"/>
          <w:lang w:val="zh-CN"/>
        </w:rPr>
        <w:t xml:space="preserve">6.4. </w:t>
      </w:r>
      <w:r w:rsidRPr="00EF3574">
        <w:rPr>
          <w:rFonts w:eastAsia="SimSun"/>
          <w:sz w:val="24"/>
          <w:szCs w:val="24"/>
          <w:lang w:val="zh-CN"/>
        </w:rPr>
        <w:tab/>
      </w:r>
      <w:r w:rsidRPr="00EF3574">
        <w:rPr>
          <w:rFonts w:ascii="KaiTi" w:eastAsia="KaiTi" w:hAnsi="KaiTi"/>
          <w:b/>
          <w:sz w:val="24"/>
          <w:szCs w:val="24"/>
          <w:lang w:val="zh-CN"/>
        </w:rPr>
        <w:t>收集数据和数字化资源</w:t>
      </w:r>
      <w:r w:rsidRPr="00EF3574">
        <w:rPr>
          <w:rFonts w:eastAsia="SimSun"/>
          <w:sz w:val="24"/>
          <w:szCs w:val="24"/>
          <w:lang w:val="zh-CN"/>
        </w:rPr>
        <w:t>，特别是针对使用者较少的语言，让使用者参与涵盖语言技术和其他相关领域新项目的研究、开发和实施。</w:t>
      </w:r>
    </w:p>
    <w:p w:rsidR="006671B8" w:rsidRPr="00EF3574" w:rsidRDefault="006671B8" w:rsidP="006A2328">
      <w:pPr>
        <w:spacing w:before="240" w:after="240" w:line="360" w:lineRule="auto"/>
        <w:ind w:left="567" w:hanging="567"/>
        <w:rPr>
          <w:rFonts w:eastAsia="SimSun"/>
          <w:iCs/>
          <w:sz w:val="24"/>
          <w:szCs w:val="24"/>
        </w:rPr>
      </w:pPr>
      <w:r w:rsidRPr="00EF3574">
        <w:rPr>
          <w:rFonts w:eastAsia="SimSun"/>
          <w:sz w:val="24"/>
          <w:szCs w:val="24"/>
          <w:lang w:val="zh-CN"/>
        </w:rPr>
        <w:t xml:space="preserve">6.5. </w:t>
      </w:r>
      <w:r w:rsidRPr="00EF3574">
        <w:rPr>
          <w:rFonts w:eastAsia="SimSun"/>
          <w:sz w:val="24"/>
          <w:szCs w:val="24"/>
          <w:lang w:val="zh-CN"/>
        </w:rPr>
        <w:tab/>
      </w:r>
      <w:r w:rsidRPr="00EF3574">
        <w:rPr>
          <w:rFonts w:eastAsia="SimSun"/>
          <w:sz w:val="24"/>
          <w:szCs w:val="24"/>
          <w:lang w:val="zh-CN"/>
        </w:rPr>
        <w:t>日常使用土著语言的城市、社区、机构、工作场所、教育机构和其他实体对语言的繁荣和发展至关重要。这些</w:t>
      </w:r>
      <w:r w:rsidRPr="00EF3574">
        <w:rPr>
          <w:rFonts w:ascii="KaiTi" w:eastAsia="KaiTi" w:hAnsi="KaiTi"/>
          <w:b/>
          <w:sz w:val="24"/>
          <w:szCs w:val="24"/>
          <w:lang w:val="zh-CN"/>
        </w:rPr>
        <w:t>教育实体需要支持、鼓励和适当的资源，以继续在土著语言的生存和发展中发挥不可或缺的作用</w:t>
      </w:r>
      <w:r w:rsidRPr="00EF3574">
        <w:rPr>
          <w:rFonts w:eastAsia="SimSun"/>
          <w:sz w:val="24"/>
          <w:szCs w:val="24"/>
          <w:lang w:val="zh-CN"/>
        </w:rPr>
        <w:t>。</w:t>
      </w:r>
    </w:p>
    <w:p w:rsidR="006671B8" w:rsidRPr="00EF3574" w:rsidRDefault="006671B8" w:rsidP="002C39C8">
      <w:pPr>
        <w:spacing w:before="240" w:after="240" w:line="360" w:lineRule="auto"/>
        <w:rPr>
          <w:rFonts w:eastAsia="SimSun"/>
          <w:b/>
          <w:sz w:val="24"/>
          <w:szCs w:val="24"/>
        </w:rPr>
      </w:pPr>
      <w:r w:rsidRPr="00614CB0">
        <w:rPr>
          <w:rFonts w:ascii="SimHei" w:eastAsia="SimHei" w:hAnsi="SimHei"/>
          <w:b/>
          <w:bCs/>
          <w:sz w:val="24"/>
          <w:szCs w:val="24"/>
          <w:lang w:val="zh-CN"/>
        </w:rPr>
        <w:t>建议采取的行动</w:t>
      </w:r>
      <w:r w:rsidRPr="00EF3574">
        <w:rPr>
          <w:rFonts w:eastAsia="SimSun"/>
          <w:b/>
          <w:bCs/>
          <w:sz w:val="24"/>
          <w:szCs w:val="24"/>
          <w:lang w:val="zh-CN"/>
        </w:rPr>
        <w:t>（</w:t>
      </w:r>
      <w:r w:rsidRPr="00EF3574">
        <w:rPr>
          <w:rFonts w:eastAsia="SimSun"/>
          <w:b/>
          <w:bCs/>
          <w:sz w:val="24"/>
          <w:szCs w:val="24"/>
          <w:lang w:val="zh-CN"/>
        </w:rPr>
        <w:t>VI</w:t>
      </w:r>
      <w:r w:rsidRPr="00EF3574">
        <w:rPr>
          <w:rFonts w:eastAsia="SimSun"/>
          <w:b/>
          <w:bCs/>
          <w:sz w:val="24"/>
          <w:szCs w:val="24"/>
          <w:lang w:val="zh-CN"/>
        </w:rPr>
        <w:t>）：</w:t>
      </w:r>
    </w:p>
    <w:p w:rsidR="006671B8" w:rsidRPr="00EF3574" w:rsidRDefault="006671B8" w:rsidP="006A2328">
      <w:pPr>
        <w:pStyle w:val="ListParagraph"/>
        <w:numPr>
          <w:ilvl w:val="0"/>
          <w:numId w:val="12"/>
        </w:numPr>
        <w:autoSpaceDE w:val="0"/>
        <w:autoSpaceDN w:val="0"/>
        <w:spacing w:before="240" w:after="240" w:line="360" w:lineRule="auto"/>
        <w:ind w:left="567" w:hanging="567"/>
        <w:contextualSpacing w:val="0"/>
        <w:rPr>
          <w:rFonts w:eastAsia="SimSun"/>
          <w:sz w:val="24"/>
          <w:szCs w:val="24"/>
        </w:rPr>
      </w:pPr>
      <w:r w:rsidRPr="00EF3574">
        <w:rPr>
          <w:rFonts w:ascii="KaiTi" w:eastAsia="KaiTi" w:hAnsi="KaiTi"/>
          <w:b/>
          <w:sz w:val="24"/>
          <w:szCs w:val="24"/>
          <w:lang w:val="zh-CN"/>
        </w:rPr>
        <w:lastRenderedPageBreak/>
        <w:t>通过多利益攸关方会议开展提高认识的活动</w:t>
      </w:r>
      <w:r w:rsidRPr="00EF3574">
        <w:rPr>
          <w:rFonts w:eastAsia="SimSun"/>
          <w:sz w:val="24"/>
          <w:szCs w:val="24"/>
          <w:lang w:val="zh-CN"/>
        </w:rPr>
        <w:t>，强调发展土著语言知识生产的必要性，并为此制定一项行动计划。</w:t>
      </w:r>
    </w:p>
    <w:p w:rsidR="006671B8" w:rsidRPr="00EF3574" w:rsidRDefault="006671B8" w:rsidP="006A2328">
      <w:pPr>
        <w:pStyle w:val="ListParagraph"/>
        <w:numPr>
          <w:ilvl w:val="0"/>
          <w:numId w:val="12"/>
        </w:numPr>
        <w:autoSpaceDE w:val="0"/>
        <w:autoSpaceDN w:val="0"/>
        <w:spacing w:before="240" w:after="240" w:line="360" w:lineRule="auto"/>
        <w:ind w:left="567" w:hanging="567"/>
        <w:contextualSpacing w:val="0"/>
        <w:rPr>
          <w:rFonts w:eastAsia="SimSun"/>
          <w:sz w:val="24"/>
          <w:szCs w:val="24"/>
        </w:rPr>
      </w:pPr>
      <w:r w:rsidRPr="00EF3574">
        <w:rPr>
          <w:rFonts w:ascii="KaiTi" w:eastAsia="KaiTi" w:hAnsi="KaiTi"/>
          <w:b/>
          <w:sz w:val="24"/>
          <w:szCs w:val="24"/>
          <w:lang w:val="zh-CN"/>
        </w:rPr>
        <w:t>发起一项全球运动，推动争取更多的资源并发展伙伴关系机制</w:t>
      </w:r>
      <w:r w:rsidRPr="00EF3574">
        <w:rPr>
          <w:rFonts w:eastAsia="SimSun"/>
          <w:sz w:val="24"/>
          <w:szCs w:val="24"/>
          <w:lang w:val="zh-CN"/>
        </w:rPr>
        <w:t>，如新基金、伙伴关系计划和</w:t>
      </w:r>
      <w:r w:rsidRPr="00EF3574">
        <w:rPr>
          <w:rFonts w:eastAsia="SimSun"/>
          <w:sz w:val="24"/>
          <w:szCs w:val="24"/>
          <w:lang w:val="zh-CN"/>
        </w:rPr>
        <w:t>/</w:t>
      </w:r>
      <w:r w:rsidRPr="00EF3574">
        <w:rPr>
          <w:rFonts w:eastAsia="SimSun"/>
          <w:sz w:val="24"/>
          <w:szCs w:val="24"/>
          <w:lang w:val="zh-CN"/>
        </w:rPr>
        <w:t>或国际奖项，形成团结联合国各实体、各国政府、土著人民组织和捐助界，包括国家发展机构、基金会和整个民间社会的协作努力。由此可以激发为土著人民领导的具体项目的开发和实施提供资金，并对土著语言领域的卓越表现和创新活动进行奖励。</w:t>
      </w:r>
    </w:p>
    <w:p w:rsidR="006671B8" w:rsidRPr="002C39C8" w:rsidRDefault="006671B8" w:rsidP="006A2328">
      <w:pPr>
        <w:pStyle w:val="ListParagraph"/>
        <w:numPr>
          <w:ilvl w:val="0"/>
          <w:numId w:val="12"/>
        </w:numPr>
        <w:autoSpaceDE w:val="0"/>
        <w:autoSpaceDN w:val="0"/>
        <w:spacing w:before="240" w:after="240" w:line="360" w:lineRule="auto"/>
        <w:ind w:left="567" w:hanging="567"/>
        <w:contextualSpacing w:val="0"/>
        <w:rPr>
          <w:rFonts w:cstheme="minorHAnsi"/>
          <w:b/>
          <w:sz w:val="24"/>
          <w:szCs w:val="24"/>
        </w:rPr>
      </w:pPr>
      <w:r w:rsidRPr="00EF3574">
        <w:rPr>
          <w:rFonts w:eastAsia="SimSun"/>
          <w:sz w:val="24"/>
          <w:szCs w:val="24"/>
          <w:lang w:val="zh-CN"/>
        </w:rPr>
        <w:t>鼓励和促进用</w:t>
      </w:r>
      <w:r w:rsidRPr="00EF3574">
        <w:rPr>
          <w:rFonts w:ascii="KaiTi" w:eastAsia="KaiTi" w:hAnsi="KaiTi"/>
          <w:b/>
          <w:sz w:val="24"/>
          <w:szCs w:val="24"/>
          <w:lang w:val="zh-CN"/>
        </w:rPr>
        <w:t>土著语言编写具备文化多样性、地方相关性、对性别问题有敏感认识的无障碍优质资源和材料</w:t>
      </w:r>
      <w:r w:rsidRPr="00EF3574">
        <w:rPr>
          <w:rFonts w:eastAsia="SimSun"/>
          <w:sz w:val="24"/>
          <w:szCs w:val="24"/>
          <w:lang w:val="zh-CN"/>
        </w:rPr>
        <w:t>，特别是开放式教育资源。</w:t>
      </w:r>
      <w:r w:rsidRPr="00EF3574">
        <w:rPr>
          <w:rFonts w:eastAsia="SimSun"/>
          <w:b/>
          <w:sz w:val="24"/>
          <w:szCs w:val="24"/>
        </w:rPr>
        <w:br w:type="page"/>
      </w:r>
    </w:p>
    <w:p w:rsidR="006671B8" w:rsidRPr="008A16A4" w:rsidRDefault="006671B8" w:rsidP="0067391E">
      <w:pPr>
        <w:spacing w:before="240" w:after="240" w:line="360" w:lineRule="auto"/>
        <w:ind w:left="1701" w:hanging="1701"/>
        <w:rPr>
          <w:rFonts w:eastAsia="SimHei"/>
          <w:b/>
          <w:i/>
          <w:sz w:val="24"/>
          <w:szCs w:val="24"/>
        </w:rPr>
      </w:pPr>
      <w:r w:rsidRPr="002C39C8">
        <w:rPr>
          <w:rFonts w:ascii="Times New Roman Bold" w:eastAsia="SimHei" w:hAnsi="Times New Roman Bold"/>
          <w:b/>
          <w:bCs/>
          <w:sz w:val="24"/>
          <w:szCs w:val="24"/>
          <w:lang w:val="zh-CN"/>
        </w:rPr>
        <w:lastRenderedPageBreak/>
        <w:t>结论</w:t>
      </w:r>
      <w:r w:rsidR="0067391E">
        <w:rPr>
          <w:rFonts w:ascii="Times New Roman Bold" w:eastAsia="SimHei" w:hAnsi="Times New Roman Bold" w:hint="eastAsia"/>
          <w:b/>
          <w:bCs/>
          <w:sz w:val="24"/>
          <w:szCs w:val="24"/>
          <w:lang w:val="zh-CN"/>
        </w:rPr>
        <w:t>V</w:t>
      </w:r>
      <w:r w:rsidR="0067391E">
        <w:rPr>
          <w:rFonts w:ascii="Times New Roman Bold" w:eastAsia="SimHei" w:hAnsi="Times New Roman Bold"/>
          <w:b/>
          <w:bCs/>
          <w:sz w:val="24"/>
          <w:szCs w:val="24"/>
          <w:lang w:val="zh-CN"/>
        </w:rPr>
        <w:t>II</w:t>
      </w:r>
      <w:r w:rsidRPr="002C39C8">
        <w:rPr>
          <w:rFonts w:ascii="Times New Roman Bold" w:eastAsia="SimSun" w:hAnsi="Times New Roman Bold" w:hint="eastAsia"/>
          <w:b/>
          <w:bCs/>
          <w:sz w:val="24"/>
          <w:szCs w:val="24"/>
          <w:lang w:val="zh-CN"/>
        </w:rPr>
        <w:tab/>
      </w:r>
      <w:r w:rsidRPr="008A16A4">
        <w:rPr>
          <w:rFonts w:eastAsia="SimHei"/>
          <w:b/>
          <w:bCs/>
          <w:sz w:val="24"/>
          <w:szCs w:val="24"/>
          <w:lang w:val="zh-CN"/>
        </w:rPr>
        <w:t>2019</w:t>
      </w:r>
      <w:r w:rsidRPr="008A16A4">
        <w:rPr>
          <w:rFonts w:eastAsia="SimHei"/>
          <w:b/>
          <w:bCs/>
          <w:sz w:val="24"/>
          <w:szCs w:val="24"/>
          <w:lang w:val="zh-CN"/>
        </w:rPr>
        <w:t>年国际年作为国际合作和提高认识机制的影响方面，任何对</w:t>
      </w:r>
      <w:r w:rsidRPr="008A16A4">
        <w:rPr>
          <w:rFonts w:eastAsia="SimHei"/>
          <w:b/>
          <w:bCs/>
          <w:sz w:val="24"/>
          <w:szCs w:val="24"/>
          <w:lang w:val="zh-CN"/>
        </w:rPr>
        <w:t>2019</w:t>
      </w:r>
      <w:r w:rsidRPr="008A16A4">
        <w:rPr>
          <w:rFonts w:eastAsia="SimHei"/>
          <w:b/>
          <w:bCs/>
          <w:sz w:val="24"/>
          <w:szCs w:val="24"/>
          <w:lang w:val="zh-CN"/>
        </w:rPr>
        <w:t>年国际年的审查都需要仔细评估其是否有潜力推动采取新的长期可持续应对措施，并且具备具体的目标、行动和时间表。这项审查应当对国际土著语言十年（</w:t>
      </w:r>
      <w:r w:rsidR="00062768" w:rsidRPr="008A16A4">
        <w:rPr>
          <w:rFonts w:eastAsia="SimHei"/>
          <w:b/>
          <w:bCs/>
          <w:sz w:val="24"/>
          <w:szCs w:val="24"/>
          <w:lang w:val="zh-CN"/>
        </w:rPr>
        <w:t>2022</w:t>
      </w:r>
      <w:r w:rsidR="008A16A4">
        <w:rPr>
          <w:rFonts w:ascii="SimHei" w:eastAsia="SimHei" w:hAnsi="SimHei" w:hint="eastAsia"/>
          <w:b/>
          <w:bCs/>
          <w:sz w:val="24"/>
          <w:szCs w:val="24"/>
          <w:lang w:val="zh-CN"/>
        </w:rPr>
        <w:t>-</w:t>
      </w:r>
      <w:r w:rsidRPr="008A16A4">
        <w:rPr>
          <w:rFonts w:eastAsia="SimHei"/>
          <w:b/>
          <w:bCs/>
          <w:sz w:val="24"/>
          <w:szCs w:val="24"/>
          <w:lang w:val="zh-CN"/>
        </w:rPr>
        <w:t>2032</w:t>
      </w:r>
      <w:r w:rsidRPr="008A16A4">
        <w:rPr>
          <w:rFonts w:eastAsia="SimHei"/>
          <w:b/>
          <w:bCs/>
          <w:sz w:val="24"/>
          <w:szCs w:val="24"/>
          <w:lang w:val="zh-CN"/>
        </w:rPr>
        <w:t>年）的筹备工作有所助益，包括从</w:t>
      </w:r>
      <w:r w:rsidRPr="008A16A4">
        <w:rPr>
          <w:rFonts w:eastAsia="SimHei"/>
          <w:b/>
          <w:bCs/>
          <w:sz w:val="24"/>
          <w:szCs w:val="24"/>
          <w:lang w:val="zh-CN"/>
        </w:rPr>
        <w:t>2022</w:t>
      </w:r>
      <w:r w:rsidRPr="008A16A4">
        <w:rPr>
          <w:rFonts w:eastAsia="SimHei"/>
          <w:b/>
          <w:bCs/>
          <w:sz w:val="24"/>
          <w:szCs w:val="24"/>
          <w:lang w:val="zh-CN"/>
        </w:rPr>
        <w:t>年</w:t>
      </w:r>
      <w:r w:rsidRPr="008A16A4">
        <w:rPr>
          <w:rFonts w:eastAsia="SimHei"/>
          <w:b/>
          <w:bCs/>
          <w:sz w:val="24"/>
          <w:szCs w:val="24"/>
          <w:lang w:val="zh-CN"/>
        </w:rPr>
        <w:t>1</w:t>
      </w:r>
      <w:r w:rsidRPr="008A16A4">
        <w:rPr>
          <w:rFonts w:eastAsia="SimHei"/>
          <w:b/>
          <w:bCs/>
          <w:sz w:val="24"/>
          <w:szCs w:val="24"/>
          <w:lang w:val="zh-CN"/>
        </w:rPr>
        <w:t>月</w:t>
      </w:r>
      <w:r w:rsidRPr="008A16A4">
        <w:rPr>
          <w:rFonts w:eastAsia="SimHei"/>
          <w:b/>
          <w:bCs/>
          <w:sz w:val="24"/>
          <w:szCs w:val="24"/>
          <w:lang w:val="zh-CN"/>
        </w:rPr>
        <w:t>1</w:t>
      </w:r>
      <w:r w:rsidRPr="008A16A4">
        <w:rPr>
          <w:rFonts w:eastAsia="SimHei"/>
          <w:b/>
          <w:bCs/>
          <w:sz w:val="24"/>
          <w:szCs w:val="24"/>
          <w:lang w:val="zh-CN"/>
        </w:rPr>
        <w:t>日开始运行的适当监测机制（可持续性）。</w:t>
      </w:r>
    </w:p>
    <w:p w:rsidR="006671B8" w:rsidRPr="002C39C8" w:rsidRDefault="006671B8" w:rsidP="0067391E">
      <w:pPr>
        <w:tabs>
          <w:tab w:val="left" w:pos="1800"/>
        </w:tabs>
        <w:autoSpaceDE w:val="0"/>
        <w:autoSpaceDN w:val="0"/>
        <w:spacing w:before="240" w:after="240" w:line="360" w:lineRule="auto"/>
        <w:ind w:left="1701" w:hanging="1701"/>
        <w:rPr>
          <w:rFonts w:ascii="Calibri" w:hAnsi="Calibri" w:cs="Calibri"/>
          <w:sz w:val="24"/>
          <w:szCs w:val="24"/>
        </w:rPr>
      </w:pPr>
      <w:r w:rsidRPr="002C39C8">
        <w:rPr>
          <w:rFonts w:ascii="SimHei" w:eastAsia="SimHei" w:hAnsi="SimHei"/>
          <w:b/>
          <w:bCs/>
          <w:sz w:val="24"/>
          <w:szCs w:val="24"/>
          <w:lang w:val="zh-CN"/>
        </w:rPr>
        <w:t>目标</w:t>
      </w:r>
      <w:r w:rsidR="0067391E">
        <w:rPr>
          <w:rFonts w:ascii="SimHei" w:eastAsia="SimHei" w:hAnsi="SimHei" w:hint="eastAsia"/>
          <w:b/>
          <w:bCs/>
          <w:sz w:val="24"/>
          <w:szCs w:val="24"/>
          <w:lang w:val="zh-CN"/>
        </w:rPr>
        <w:t>(</w:t>
      </w:r>
      <w:r w:rsidR="0067391E">
        <w:rPr>
          <w:rFonts w:ascii="Times New Roman Bold" w:eastAsia="SimHei" w:hAnsi="Times New Roman Bold" w:hint="eastAsia"/>
          <w:b/>
          <w:bCs/>
          <w:sz w:val="24"/>
          <w:szCs w:val="24"/>
          <w:lang w:val="zh-CN"/>
        </w:rPr>
        <w:t>V</w:t>
      </w:r>
      <w:r w:rsidR="0067391E">
        <w:rPr>
          <w:rFonts w:ascii="Times New Roman Bold" w:eastAsia="SimHei" w:hAnsi="Times New Roman Bold"/>
          <w:b/>
          <w:bCs/>
          <w:sz w:val="24"/>
          <w:szCs w:val="24"/>
          <w:lang w:val="zh-CN"/>
        </w:rPr>
        <w:t>II</w:t>
      </w:r>
      <w:r w:rsidR="0067391E">
        <w:rPr>
          <w:rFonts w:ascii="SimHei" w:eastAsia="SimHei" w:hAnsi="SimHei" w:hint="eastAsia"/>
          <w:b/>
          <w:bCs/>
          <w:sz w:val="24"/>
          <w:szCs w:val="24"/>
          <w:lang w:val="zh-CN"/>
        </w:rPr>
        <w:t>)</w:t>
      </w:r>
      <w:r w:rsidRPr="002C39C8">
        <w:rPr>
          <w:rFonts w:ascii="SimHei" w:eastAsia="SimSun" w:hAnsi="SimHei" w:hint="eastAsia"/>
          <w:b/>
          <w:bCs/>
          <w:sz w:val="24"/>
          <w:szCs w:val="24"/>
          <w:lang w:val="zh-CN"/>
        </w:rPr>
        <w:tab/>
      </w:r>
      <w:r w:rsidRPr="00062768">
        <w:rPr>
          <w:rFonts w:eastAsia="SimSun"/>
          <w:sz w:val="24"/>
          <w:szCs w:val="24"/>
          <w:lang w:val="zh-CN"/>
        </w:rPr>
        <w:t>到</w:t>
      </w:r>
      <w:r w:rsidRPr="00062768">
        <w:rPr>
          <w:rFonts w:eastAsia="SimSun"/>
          <w:sz w:val="24"/>
          <w:szCs w:val="24"/>
          <w:lang w:val="zh-CN"/>
        </w:rPr>
        <w:t>2022</w:t>
      </w:r>
      <w:r w:rsidRPr="00062768">
        <w:rPr>
          <w:rFonts w:eastAsia="SimSun"/>
          <w:sz w:val="24"/>
          <w:szCs w:val="24"/>
          <w:lang w:val="zh-CN"/>
        </w:rPr>
        <w:t>年，确保推进</w:t>
      </w:r>
      <w:r w:rsidRPr="00062768">
        <w:rPr>
          <w:rFonts w:eastAsia="SimSun"/>
          <w:sz w:val="24"/>
          <w:szCs w:val="24"/>
          <w:lang w:val="zh-CN"/>
        </w:rPr>
        <w:t>2019</w:t>
      </w:r>
      <w:r w:rsidRPr="00062768">
        <w:rPr>
          <w:rFonts w:eastAsia="SimSun"/>
          <w:sz w:val="24"/>
          <w:szCs w:val="24"/>
          <w:lang w:val="zh-CN"/>
        </w:rPr>
        <w:t>年国际年所取得进展的系统性措施到位，保持对土著语言使用者需求和权利认识有所提高的势头，并强调对建设包容、开放、多元和多样化社会的承诺，不让任何人掉队。</w:t>
      </w:r>
    </w:p>
    <w:p w:rsidR="006671B8" w:rsidRPr="0067391E" w:rsidRDefault="006671B8" w:rsidP="002C39C8">
      <w:pPr>
        <w:autoSpaceDE w:val="0"/>
        <w:autoSpaceDN w:val="0"/>
        <w:spacing w:before="240" w:after="240" w:line="360" w:lineRule="auto"/>
        <w:rPr>
          <w:rFonts w:ascii="SimHei" w:eastAsia="SimHei" w:hAnsi="SimHei" w:cstheme="minorHAnsi"/>
          <w:b/>
          <w:sz w:val="24"/>
          <w:szCs w:val="24"/>
        </w:rPr>
      </w:pPr>
      <w:r w:rsidRPr="002C39C8">
        <w:rPr>
          <w:rFonts w:ascii="SimHei" w:eastAsia="SimHei" w:hAnsi="SimHei"/>
          <w:b/>
          <w:bCs/>
          <w:sz w:val="24"/>
          <w:szCs w:val="24"/>
          <w:lang w:val="zh-CN"/>
        </w:rPr>
        <w:t>建议：</w:t>
      </w:r>
    </w:p>
    <w:p w:rsidR="006671B8" w:rsidRPr="00062768" w:rsidRDefault="006671B8" w:rsidP="0067391E">
      <w:pPr>
        <w:autoSpaceDE w:val="0"/>
        <w:autoSpaceDN w:val="0"/>
        <w:spacing w:before="240" w:after="240" w:line="360" w:lineRule="auto"/>
        <w:ind w:left="567" w:hanging="567"/>
        <w:rPr>
          <w:rFonts w:eastAsia="SimSun"/>
          <w:sz w:val="24"/>
          <w:szCs w:val="24"/>
        </w:rPr>
      </w:pPr>
      <w:r w:rsidRPr="002C39C8">
        <w:rPr>
          <w:sz w:val="24"/>
          <w:szCs w:val="24"/>
          <w:lang w:val="zh-CN"/>
        </w:rPr>
        <w:t>7.1.</w:t>
      </w:r>
      <w:r w:rsidRPr="002C39C8">
        <w:rPr>
          <w:sz w:val="24"/>
          <w:szCs w:val="24"/>
          <w:lang w:val="zh-CN"/>
        </w:rPr>
        <w:tab/>
      </w:r>
      <w:r w:rsidRPr="00062768">
        <w:rPr>
          <w:rFonts w:eastAsia="SimSun"/>
          <w:sz w:val="24"/>
          <w:szCs w:val="24"/>
          <w:lang w:val="zh-CN"/>
        </w:rPr>
        <w:t>根据国际年行动计划的预期结果，</w:t>
      </w:r>
      <w:r w:rsidRPr="00062768">
        <w:rPr>
          <w:rFonts w:eastAsia="SimSun"/>
          <w:bCs/>
          <w:iCs/>
          <w:sz w:val="24"/>
          <w:szCs w:val="24"/>
          <w:lang w:val="zh-CN"/>
        </w:rPr>
        <w:t>对</w:t>
      </w:r>
      <w:r w:rsidRPr="00062768">
        <w:rPr>
          <w:rFonts w:eastAsia="SimSun"/>
          <w:bCs/>
          <w:iCs/>
          <w:sz w:val="24"/>
          <w:szCs w:val="24"/>
          <w:lang w:val="zh-CN"/>
        </w:rPr>
        <w:t>2019</w:t>
      </w:r>
      <w:r w:rsidRPr="00062768">
        <w:rPr>
          <w:rFonts w:eastAsia="SimSun"/>
          <w:bCs/>
          <w:iCs/>
          <w:sz w:val="24"/>
          <w:szCs w:val="24"/>
          <w:lang w:val="zh-CN"/>
        </w:rPr>
        <w:t>年国际年期间</w:t>
      </w:r>
      <w:r w:rsidRPr="009C57CE">
        <w:rPr>
          <w:rFonts w:ascii="KaiTi" w:eastAsia="KaiTi" w:hAnsi="KaiTi"/>
          <w:b/>
          <w:bCs/>
          <w:iCs/>
          <w:sz w:val="24"/>
          <w:szCs w:val="24"/>
          <w:lang w:val="zh-CN"/>
        </w:rPr>
        <w:t>吸取的经验教训和取得的进展进行详细评估</w:t>
      </w:r>
      <w:r w:rsidRPr="00062768">
        <w:rPr>
          <w:rFonts w:eastAsia="SimSun"/>
          <w:sz w:val="24"/>
          <w:szCs w:val="24"/>
          <w:lang w:val="zh-CN"/>
        </w:rPr>
        <w:t>。</w:t>
      </w:r>
    </w:p>
    <w:p w:rsidR="006671B8" w:rsidRPr="00062768" w:rsidRDefault="006671B8" w:rsidP="0067391E">
      <w:pPr>
        <w:autoSpaceDE w:val="0"/>
        <w:autoSpaceDN w:val="0"/>
        <w:spacing w:before="240" w:after="240" w:line="360" w:lineRule="auto"/>
        <w:ind w:left="567" w:hanging="567"/>
        <w:rPr>
          <w:rFonts w:eastAsia="SimSun"/>
          <w:sz w:val="24"/>
          <w:szCs w:val="24"/>
        </w:rPr>
      </w:pPr>
      <w:r w:rsidRPr="00062768">
        <w:rPr>
          <w:rFonts w:eastAsia="SimSun"/>
          <w:sz w:val="24"/>
          <w:szCs w:val="24"/>
          <w:lang w:val="zh-CN"/>
        </w:rPr>
        <w:t xml:space="preserve">7.2. </w:t>
      </w:r>
      <w:r w:rsidRPr="00062768">
        <w:rPr>
          <w:rFonts w:eastAsia="SimSun"/>
          <w:sz w:val="24"/>
          <w:szCs w:val="24"/>
          <w:lang w:val="zh-CN"/>
        </w:rPr>
        <w:tab/>
      </w:r>
      <w:r w:rsidRPr="00062768">
        <w:rPr>
          <w:rFonts w:eastAsia="SimSun"/>
          <w:sz w:val="24"/>
          <w:szCs w:val="24"/>
          <w:lang w:val="zh-CN"/>
        </w:rPr>
        <w:t>基于这一评估，</w:t>
      </w:r>
      <w:r w:rsidRPr="00062768">
        <w:rPr>
          <w:rFonts w:eastAsia="SimSun"/>
          <w:bCs/>
          <w:iCs/>
          <w:sz w:val="24"/>
          <w:szCs w:val="24"/>
          <w:lang w:val="zh-CN"/>
        </w:rPr>
        <w:t>启动</w:t>
      </w:r>
      <w:r w:rsidRPr="009C57CE">
        <w:rPr>
          <w:rFonts w:ascii="KaiTi" w:eastAsia="KaiTi" w:hAnsi="KaiTi"/>
          <w:b/>
          <w:bCs/>
          <w:iCs/>
          <w:sz w:val="24"/>
          <w:szCs w:val="24"/>
          <w:lang w:val="zh-CN"/>
        </w:rPr>
        <w:t>由教科文组织牵头的地区磋商进程</w:t>
      </w:r>
      <w:r w:rsidRPr="00062768">
        <w:rPr>
          <w:rFonts w:eastAsia="SimSun"/>
          <w:sz w:val="24"/>
          <w:szCs w:val="24"/>
          <w:lang w:val="zh-CN"/>
        </w:rPr>
        <w:t>，以设计和制定全面的十年全球行动计划，吸纳土著人民和其他利益攸关方的贡献。</w:t>
      </w:r>
    </w:p>
    <w:p w:rsidR="006671B8" w:rsidRPr="00062768" w:rsidRDefault="006671B8" w:rsidP="0067391E">
      <w:pPr>
        <w:autoSpaceDE w:val="0"/>
        <w:autoSpaceDN w:val="0"/>
        <w:spacing w:before="240" w:after="240" w:line="360" w:lineRule="auto"/>
        <w:ind w:left="567" w:hanging="567"/>
        <w:rPr>
          <w:rFonts w:eastAsia="SimSun"/>
          <w:sz w:val="24"/>
          <w:szCs w:val="24"/>
        </w:rPr>
      </w:pPr>
      <w:r w:rsidRPr="00062768">
        <w:rPr>
          <w:rFonts w:eastAsia="SimSun"/>
          <w:sz w:val="24"/>
          <w:szCs w:val="24"/>
          <w:lang w:val="zh-CN"/>
        </w:rPr>
        <w:t xml:space="preserve">7.3. </w:t>
      </w:r>
      <w:r w:rsidRPr="00062768">
        <w:rPr>
          <w:rFonts w:eastAsia="SimSun"/>
          <w:sz w:val="24"/>
          <w:szCs w:val="24"/>
          <w:lang w:val="zh-CN"/>
        </w:rPr>
        <w:tab/>
      </w:r>
      <w:r w:rsidRPr="00062768">
        <w:rPr>
          <w:rFonts w:eastAsia="SimSun"/>
          <w:sz w:val="24"/>
          <w:szCs w:val="24"/>
          <w:lang w:val="zh-CN"/>
        </w:rPr>
        <w:t>确保在土著问题常设论坛（</w:t>
      </w:r>
      <w:r w:rsidRPr="00062768">
        <w:rPr>
          <w:rFonts w:eastAsia="SimSun"/>
          <w:sz w:val="24"/>
          <w:szCs w:val="24"/>
          <w:lang w:val="zh-CN"/>
        </w:rPr>
        <w:t>UNPFII</w:t>
      </w:r>
      <w:r w:rsidRPr="00062768">
        <w:rPr>
          <w:rFonts w:eastAsia="SimSun"/>
          <w:sz w:val="24"/>
          <w:szCs w:val="24"/>
          <w:lang w:val="zh-CN"/>
        </w:rPr>
        <w:t>）和土著人民权利专家机制（</w:t>
      </w:r>
      <w:r w:rsidRPr="00062768">
        <w:rPr>
          <w:rFonts w:eastAsia="SimSun"/>
          <w:sz w:val="24"/>
          <w:szCs w:val="24"/>
          <w:lang w:val="zh-CN"/>
        </w:rPr>
        <w:t>EMRIP</w:t>
      </w:r>
      <w:r w:rsidRPr="00062768">
        <w:rPr>
          <w:rFonts w:eastAsia="SimSun"/>
          <w:sz w:val="24"/>
          <w:szCs w:val="24"/>
          <w:lang w:val="zh-CN"/>
        </w:rPr>
        <w:t>）范围开展的全球磋商讨论到上述评估结论和地区磋商结果，并将其纳入全面的</w:t>
      </w:r>
      <w:r w:rsidRPr="009C57CE">
        <w:rPr>
          <w:rFonts w:eastAsia="KaiTi"/>
          <w:b/>
          <w:bCs/>
          <w:iCs/>
          <w:sz w:val="24"/>
          <w:szCs w:val="24"/>
          <w:lang w:val="zh-CN"/>
        </w:rPr>
        <w:t>未来十年（</w:t>
      </w:r>
      <w:r w:rsidR="009C57CE">
        <w:rPr>
          <w:rFonts w:eastAsia="KaiTi"/>
          <w:b/>
          <w:bCs/>
          <w:iCs/>
          <w:sz w:val="24"/>
          <w:szCs w:val="24"/>
          <w:lang w:val="zh-CN"/>
        </w:rPr>
        <w:t>2022</w:t>
      </w:r>
      <w:r w:rsidR="009C57CE">
        <w:rPr>
          <w:rFonts w:ascii="KaiTi" w:eastAsia="KaiTi" w:hAnsi="KaiTi" w:hint="eastAsia"/>
          <w:b/>
          <w:bCs/>
          <w:iCs/>
          <w:sz w:val="24"/>
          <w:szCs w:val="24"/>
          <w:lang w:val="zh-CN"/>
        </w:rPr>
        <w:t>-</w:t>
      </w:r>
      <w:r w:rsidRPr="009C57CE">
        <w:rPr>
          <w:rFonts w:eastAsia="KaiTi"/>
          <w:b/>
          <w:bCs/>
          <w:iCs/>
          <w:sz w:val="24"/>
          <w:szCs w:val="24"/>
          <w:lang w:val="zh-CN"/>
        </w:rPr>
        <w:t>2032</w:t>
      </w:r>
      <w:r w:rsidRPr="009C57CE">
        <w:rPr>
          <w:rFonts w:eastAsia="KaiTi"/>
          <w:b/>
          <w:bCs/>
          <w:iCs/>
          <w:sz w:val="24"/>
          <w:szCs w:val="24"/>
          <w:lang w:val="zh-CN"/>
        </w:rPr>
        <w:t>年）全球行动计划</w:t>
      </w:r>
      <w:r w:rsidRPr="00062768">
        <w:rPr>
          <w:rFonts w:eastAsia="SimSun"/>
          <w:sz w:val="24"/>
          <w:szCs w:val="24"/>
          <w:lang w:val="zh-CN"/>
        </w:rPr>
        <w:t>。</w:t>
      </w:r>
    </w:p>
    <w:p w:rsidR="006671B8" w:rsidRPr="00062768" w:rsidRDefault="006671B8" w:rsidP="002C39C8">
      <w:pPr>
        <w:autoSpaceDE w:val="0"/>
        <w:autoSpaceDN w:val="0"/>
        <w:spacing w:before="240" w:after="240" w:line="360" w:lineRule="auto"/>
        <w:rPr>
          <w:rFonts w:eastAsia="SimSun"/>
          <w:b/>
          <w:sz w:val="24"/>
          <w:szCs w:val="24"/>
        </w:rPr>
      </w:pPr>
      <w:r w:rsidRPr="009C57CE">
        <w:rPr>
          <w:rFonts w:ascii="SimHei" w:eastAsia="SimHei" w:hAnsi="SimHei"/>
          <w:b/>
          <w:bCs/>
          <w:sz w:val="24"/>
          <w:szCs w:val="24"/>
          <w:lang w:val="zh-CN"/>
        </w:rPr>
        <w:t>建议采取的行动</w:t>
      </w:r>
      <w:r w:rsidRPr="00062768">
        <w:rPr>
          <w:rFonts w:eastAsia="SimSun"/>
          <w:b/>
          <w:bCs/>
          <w:sz w:val="24"/>
          <w:szCs w:val="24"/>
          <w:lang w:val="zh-CN"/>
        </w:rPr>
        <w:t>（</w:t>
      </w:r>
      <w:r w:rsidRPr="00062768">
        <w:rPr>
          <w:rFonts w:eastAsia="SimSun"/>
          <w:b/>
          <w:bCs/>
          <w:sz w:val="24"/>
          <w:szCs w:val="24"/>
          <w:lang w:val="zh-CN"/>
        </w:rPr>
        <w:t>VII</w:t>
      </w:r>
      <w:r w:rsidRPr="00062768">
        <w:rPr>
          <w:rFonts w:eastAsia="SimSun"/>
          <w:b/>
          <w:bCs/>
          <w:sz w:val="24"/>
          <w:szCs w:val="24"/>
          <w:lang w:val="zh-CN"/>
        </w:rPr>
        <w:t>）：</w:t>
      </w:r>
    </w:p>
    <w:p w:rsidR="006671B8" w:rsidRPr="00062768" w:rsidRDefault="006671B8" w:rsidP="0067391E">
      <w:pPr>
        <w:pStyle w:val="ListParagraph"/>
        <w:numPr>
          <w:ilvl w:val="0"/>
          <w:numId w:val="13"/>
        </w:numPr>
        <w:spacing w:before="240" w:after="240" w:line="360" w:lineRule="auto"/>
        <w:ind w:left="567" w:hanging="567"/>
        <w:contextualSpacing w:val="0"/>
        <w:rPr>
          <w:rFonts w:eastAsia="SimSun"/>
          <w:sz w:val="24"/>
          <w:szCs w:val="24"/>
        </w:rPr>
      </w:pPr>
      <w:r w:rsidRPr="00062768">
        <w:rPr>
          <w:rFonts w:eastAsia="SimSun"/>
          <w:sz w:val="24"/>
          <w:szCs w:val="24"/>
          <w:lang w:val="zh-CN"/>
        </w:rPr>
        <w:t>分析现有数据并</w:t>
      </w:r>
      <w:r w:rsidRPr="009C57CE">
        <w:rPr>
          <w:rFonts w:ascii="KaiTi" w:eastAsia="KaiTi" w:hAnsi="KaiTi"/>
          <w:b/>
          <w:bCs/>
          <w:iCs/>
          <w:sz w:val="24"/>
          <w:szCs w:val="24"/>
          <w:lang w:val="zh-CN"/>
        </w:rPr>
        <w:t>编写一份循证报告</w:t>
      </w:r>
      <w:r w:rsidRPr="00062768">
        <w:rPr>
          <w:rFonts w:eastAsia="SimSun"/>
          <w:sz w:val="24"/>
          <w:szCs w:val="24"/>
          <w:lang w:val="zh-CN"/>
        </w:rPr>
        <w:t>，说明</w:t>
      </w:r>
      <w:r w:rsidRPr="00062768">
        <w:rPr>
          <w:rFonts w:eastAsia="SimSun"/>
          <w:sz w:val="24"/>
          <w:szCs w:val="24"/>
          <w:lang w:val="zh-CN"/>
        </w:rPr>
        <w:t>2019</w:t>
      </w:r>
      <w:r w:rsidRPr="00062768">
        <w:rPr>
          <w:rFonts w:eastAsia="SimSun"/>
          <w:sz w:val="24"/>
          <w:szCs w:val="24"/>
          <w:lang w:val="zh-CN"/>
        </w:rPr>
        <w:t>年围绕促进、保存和保护土著人民语言以及建设和平、促进和解和可持续发展的相关目标和责任所取得的可衡量交付成果和产出，</w:t>
      </w:r>
    </w:p>
    <w:p w:rsidR="006671B8" w:rsidRPr="00062768" w:rsidRDefault="006671B8" w:rsidP="0067391E">
      <w:pPr>
        <w:pStyle w:val="ListParagraph"/>
        <w:numPr>
          <w:ilvl w:val="0"/>
          <w:numId w:val="13"/>
        </w:numPr>
        <w:spacing w:before="240" w:after="240" w:line="360" w:lineRule="auto"/>
        <w:ind w:left="567" w:hanging="567"/>
        <w:contextualSpacing w:val="0"/>
        <w:rPr>
          <w:rFonts w:eastAsia="SimSun"/>
          <w:sz w:val="24"/>
          <w:szCs w:val="24"/>
        </w:rPr>
      </w:pPr>
      <w:r w:rsidRPr="009C57CE">
        <w:rPr>
          <w:rFonts w:ascii="KaiTi" w:eastAsia="KaiTi" w:hAnsi="KaiTi"/>
          <w:b/>
          <w:bCs/>
          <w:iCs/>
          <w:sz w:val="24"/>
          <w:szCs w:val="24"/>
          <w:lang w:val="zh-CN"/>
        </w:rPr>
        <w:t>宣传</w:t>
      </w:r>
      <w:r w:rsidRPr="00062768">
        <w:rPr>
          <w:rFonts w:eastAsia="SimSun"/>
          <w:bCs/>
          <w:iCs/>
          <w:sz w:val="24"/>
          <w:szCs w:val="24"/>
          <w:lang w:val="zh-CN"/>
        </w:rPr>
        <w:t>2019</w:t>
      </w:r>
      <w:r w:rsidRPr="00062768">
        <w:rPr>
          <w:rFonts w:eastAsia="SimSun"/>
          <w:bCs/>
          <w:iCs/>
          <w:sz w:val="24"/>
          <w:szCs w:val="24"/>
          <w:lang w:val="zh-CN"/>
        </w:rPr>
        <w:t>年国际年的</w:t>
      </w:r>
      <w:r w:rsidRPr="009C57CE">
        <w:rPr>
          <w:rFonts w:ascii="KaiTi" w:eastAsia="KaiTi" w:hAnsi="KaiTi"/>
          <w:b/>
          <w:bCs/>
          <w:iCs/>
          <w:sz w:val="24"/>
          <w:szCs w:val="24"/>
          <w:lang w:val="zh-CN"/>
        </w:rPr>
        <w:t>成果</w:t>
      </w:r>
      <w:r w:rsidRPr="00062768">
        <w:rPr>
          <w:rFonts w:eastAsia="SimSun"/>
          <w:sz w:val="24"/>
          <w:szCs w:val="24"/>
          <w:lang w:val="zh-CN"/>
        </w:rPr>
        <w:t>，并激励国际社会制定具体的未来步骤，以支持、推介和促进土著语言，</w:t>
      </w:r>
    </w:p>
    <w:p w:rsidR="006671B8" w:rsidRPr="00062768" w:rsidRDefault="006671B8" w:rsidP="0067391E">
      <w:pPr>
        <w:pStyle w:val="ListParagraph"/>
        <w:numPr>
          <w:ilvl w:val="0"/>
          <w:numId w:val="13"/>
        </w:numPr>
        <w:spacing w:before="240" w:after="240" w:line="360" w:lineRule="auto"/>
        <w:ind w:left="567" w:hanging="567"/>
        <w:contextualSpacing w:val="0"/>
        <w:rPr>
          <w:rFonts w:eastAsia="SimSun"/>
          <w:sz w:val="24"/>
          <w:szCs w:val="24"/>
        </w:rPr>
      </w:pPr>
      <w:r w:rsidRPr="00062768">
        <w:rPr>
          <w:rFonts w:eastAsia="SimSun"/>
          <w:sz w:val="24"/>
          <w:szCs w:val="24"/>
          <w:lang w:val="zh-CN"/>
        </w:rPr>
        <w:t>鼓励土著问题常设论坛和土著人民权利专家机制</w:t>
      </w:r>
      <w:r w:rsidRPr="009C57CE">
        <w:rPr>
          <w:rFonts w:ascii="KaiTi" w:eastAsia="KaiTi" w:hAnsi="KaiTi"/>
          <w:b/>
          <w:bCs/>
          <w:iCs/>
          <w:sz w:val="24"/>
          <w:szCs w:val="24"/>
          <w:lang w:val="zh-CN"/>
        </w:rPr>
        <w:t>在其年会期间召开一次关于土著语言的会议</w:t>
      </w:r>
      <w:r w:rsidRPr="00062768">
        <w:rPr>
          <w:rFonts w:eastAsia="SimSun"/>
          <w:sz w:val="24"/>
          <w:szCs w:val="24"/>
          <w:lang w:val="zh-CN"/>
        </w:rPr>
        <w:t>，</w:t>
      </w:r>
    </w:p>
    <w:p w:rsidR="006671B8" w:rsidRPr="00062768" w:rsidRDefault="006671B8" w:rsidP="0067391E">
      <w:pPr>
        <w:pStyle w:val="ListParagraph"/>
        <w:numPr>
          <w:ilvl w:val="0"/>
          <w:numId w:val="13"/>
        </w:numPr>
        <w:spacing w:before="240" w:after="240" w:line="360" w:lineRule="auto"/>
        <w:ind w:left="567" w:hanging="567"/>
        <w:contextualSpacing w:val="0"/>
        <w:rPr>
          <w:rFonts w:eastAsia="SimSun"/>
          <w:sz w:val="24"/>
          <w:szCs w:val="24"/>
        </w:rPr>
      </w:pPr>
      <w:r w:rsidRPr="009C57CE">
        <w:rPr>
          <w:rFonts w:ascii="KaiTi" w:eastAsia="KaiTi" w:hAnsi="KaiTi"/>
          <w:b/>
          <w:bCs/>
          <w:iCs/>
          <w:sz w:val="24"/>
          <w:szCs w:val="24"/>
          <w:lang w:val="zh-CN"/>
        </w:rPr>
        <w:lastRenderedPageBreak/>
        <w:t>鼓励</w:t>
      </w:r>
      <w:r w:rsidRPr="00062768">
        <w:rPr>
          <w:rFonts w:eastAsia="SimSun"/>
          <w:sz w:val="24"/>
          <w:szCs w:val="24"/>
          <w:lang w:val="zh-CN"/>
        </w:rPr>
        <w:t>土著人民与政府、学术界、研究界、产业界和其他利益攸关方建立</w:t>
      </w:r>
      <w:r w:rsidRPr="009C57CE">
        <w:rPr>
          <w:rFonts w:ascii="KaiTi" w:eastAsia="KaiTi" w:hAnsi="KaiTi"/>
          <w:b/>
          <w:bCs/>
          <w:iCs/>
          <w:sz w:val="24"/>
          <w:szCs w:val="24"/>
          <w:lang w:val="zh-CN"/>
        </w:rPr>
        <w:t>多利益攸关方伙伴关系</w:t>
      </w:r>
      <w:r w:rsidRPr="00062768">
        <w:rPr>
          <w:rFonts w:eastAsia="SimSun"/>
          <w:sz w:val="24"/>
          <w:szCs w:val="24"/>
          <w:lang w:val="zh-CN"/>
        </w:rPr>
        <w:t>，并使土著人民能够参与影响自己的决策进程，</w:t>
      </w:r>
    </w:p>
    <w:p w:rsidR="006671B8" w:rsidRPr="00062768" w:rsidRDefault="006671B8" w:rsidP="0067391E">
      <w:pPr>
        <w:pStyle w:val="ListParagraph"/>
        <w:numPr>
          <w:ilvl w:val="0"/>
          <w:numId w:val="13"/>
        </w:numPr>
        <w:spacing w:before="240" w:after="240" w:line="360" w:lineRule="auto"/>
        <w:ind w:left="567" w:hanging="567"/>
        <w:contextualSpacing w:val="0"/>
        <w:rPr>
          <w:rFonts w:eastAsia="SimSun"/>
          <w:b/>
          <w:i/>
          <w:sz w:val="24"/>
          <w:szCs w:val="24"/>
        </w:rPr>
      </w:pPr>
      <w:r w:rsidRPr="00062768">
        <w:rPr>
          <w:rFonts w:eastAsia="SimSun"/>
          <w:sz w:val="24"/>
          <w:szCs w:val="24"/>
          <w:lang w:val="zh-CN"/>
        </w:rPr>
        <w:t>在为国际十年进行准备期间（</w:t>
      </w:r>
      <w:r w:rsidR="005B4DD4">
        <w:rPr>
          <w:rFonts w:eastAsia="SimSun"/>
          <w:sz w:val="24"/>
          <w:szCs w:val="24"/>
          <w:lang w:val="zh-CN"/>
        </w:rPr>
        <w:t>2020</w:t>
      </w:r>
      <w:r w:rsidR="005B4DD4">
        <w:rPr>
          <w:rFonts w:ascii="SimSun" w:eastAsia="SimSun" w:hAnsi="SimSun" w:hint="eastAsia"/>
          <w:sz w:val="24"/>
          <w:szCs w:val="24"/>
          <w:lang w:val="zh-CN"/>
        </w:rPr>
        <w:t>-</w:t>
      </w:r>
      <w:r w:rsidRPr="00062768">
        <w:rPr>
          <w:rFonts w:eastAsia="SimSun"/>
          <w:sz w:val="24"/>
          <w:szCs w:val="24"/>
          <w:lang w:val="zh-CN"/>
        </w:rPr>
        <w:t>2021</w:t>
      </w:r>
      <w:r w:rsidRPr="00062768">
        <w:rPr>
          <w:rFonts w:eastAsia="SimSun"/>
          <w:sz w:val="24"/>
          <w:szCs w:val="24"/>
          <w:lang w:val="zh-CN"/>
        </w:rPr>
        <w:t>年），在各个层面与土著人民和相关利益攸关方</w:t>
      </w:r>
      <w:r w:rsidRPr="009C57CE">
        <w:rPr>
          <w:rFonts w:ascii="KaiTi" w:eastAsia="KaiTi" w:hAnsi="KaiTi"/>
          <w:b/>
          <w:bCs/>
          <w:iCs/>
          <w:sz w:val="24"/>
          <w:szCs w:val="24"/>
          <w:lang w:val="zh-CN"/>
        </w:rPr>
        <w:t>进行磋商</w:t>
      </w:r>
      <w:r w:rsidRPr="00062768">
        <w:rPr>
          <w:rFonts w:eastAsia="SimSun"/>
          <w:sz w:val="24"/>
          <w:szCs w:val="24"/>
          <w:lang w:val="zh-CN"/>
        </w:rPr>
        <w:t>，利用借此收集到的数据</w:t>
      </w:r>
      <w:r w:rsidRPr="009C57CE">
        <w:rPr>
          <w:rFonts w:ascii="KaiTi" w:eastAsia="KaiTi" w:hAnsi="KaiTi"/>
          <w:b/>
          <w:bCs/>
          <w:iCs/>
          <w:sz w:val="24"/>
          <w:szCs w:val="24"/>
          <w:lang w:val="zh-CN"/>
        </w:rPr>
        <w:t>编制本组织的十年全球行动计划</w:t>
      </w:r>
      <w:r w:rsidRPr="00062768">
        <w:rPr>
          <w:rFonts w:eastAsia="SimSun"/>
          <w:sz w:val="24"/>
          <w:szCs w:val="24"/>
          <w:lang w:val="zh-CN"/>
        </w:rPr>
        <w:t>，</w:t>
      </w:r>
    </w:p>
    <w:p w:rsidR="006671B8" w:rsidRPr="00062768" w:rsidRDefault="006671B8" w:rsidP="0067391E">
      <w:pPr>
        <w:pStyle w:val="ListParagraph"/>
        <w:numPr>
          <w:ilvl w:val="0"/>
          <w:numId w:val="13"/>
        </w:numPr>
        <w:spacing w:before="240" w:after="240" w:line="360" w:lineRule="auto"/>
        <w:ind w:left="567" w:hanging="567"/>
        <w:contextualSpacing w:val="0"/>
        <w:rPr>
          <w:rFonts w:eastAsia="SimSun"/>
          <w:sz w:val="24"/>
          <w:szCs w:val="24"/>
        </w:rPr>
      </w:pPr>
      <w:r w:rsidRPr="009C57CE">
        <w:rPr>
          <w:rFonts w:ascii="KaiTi" w:eastAsia="KaiTi" w:hAnsi="KaiTi"/>
          <w:b/>
          <w:bCs/>
          <w:iCs/>
          <w:sz w:val="24"/>
          <w:szCs w:val="24"/>
          <w:lang w:val="zh-CN"/>
        </w:rPr>
        <w:t>考虑召开一次语言多样性和使用多种语言问题世界大会，以评估进展情况</w:t>
      </w:r>
      <w:r w:rsidRPr="00062768">
        <w:rPr>
          <w:rFonts w:eastAsia="SimSun"/>
          <w:sz w:val="24"/>
          <w:szCs w:val="24"/>
          <w:lang w:val="zh-CN"/>
        </w:rPr>
        <w:t>，并可在国际十年活动范围发挥中期审查的作用。</w:t>
      </w:r>
    </w:p>
    <w:p w:rsidR="006671B8" w:rsidRPr="002C39C8" w:rsidRDefault="006671B8" w:rsidP="002C39C8">
      <w:pPr>
        <w:spacing w:before="240" w:after="240" w:line="360" w:lineRule="auto"/>
        <w:rPr>
          <w:rFonts w:eastAsiaTheme="majorEastAsia" w:cstheme="majorBidi"/>
          <w:b/>
          <w:color w:val="C00000"/>
          <w:sz w:val="24"/>
          <w:szCs w:val="24"/>
        </w:rPr>
      </w:pPr>
      <w:r w:rsidRPr="002C39C8">
        <w:rPr>
          <w:sz w:val="24"/>
          <w:szCs w:val="24"/>
        </w:rPr>
        <w:br w:type="page"/>
      </w:r>
    </w:p>
    <w:p w:rsidR="006671B8" w:rsidRPr="00F73E41" w:rsidRDefault="006671B8" w:rsidP="00F73E41">
      <w:pPr>
        <w:pStyle w:val="Heading1"/>
        <w:spacing w:after="240" w:line="360" w:lineRule="auto"/>
        <w:rPr>
          <w:rFonts w:ascii="SimHei" w:eastAsia="SimHei" w:hAnsi="SimHei"/>
          <w:sz w:val="24"/>
          <w:szCs w:val="24"/>
        </w:rPr>
      </w:pPr>
      <w:bookmarkStart w:id="6" w:name="_Toc33626564"/>
      <w:r w:rsidRPr="002C39C8">
        <w:rPr>
          <w:rFonts w:ascii="SimHei" w:eastAsia="SimHei" w:hAnsi="SimHei"/>
          <w:bCs/>
          <w:sz w:val="24"/>
          <w:szCs w:val="24"/>
          <w:lang w:val="zh-CN"/>
        </w:rPr>
        <w:lastRenderedPageBreak/>
        <w:t>呼吁立即采取行动</w:t>
      </w:r>
      <w:bookmarkEnd w:id="6"/>
    </w:p>
    <w:p w:rsidR="006671B8" w:rsidRPr="002B71E3" w:rsidRDefault="006671B8" w:rsidP="00F73E41">
      <w:pPr>
        <w:spacing w:before="240" w:after="240" w:line="360" w:lineRule="auto"/>
        <w:ind w:firstLine="567"/>
        <w:rPr>
          <w:rFonts w:eastAsia="SimSun"/>
          <w:sz w:val="24"/>
          <w:szCs w:val="24"/>
        </w:rPr>
      </w:pPr>
      <w:r w:rsidRPr="00235459">
        <w:rPr>
          <w:rFonts w:ascii="SimSun" w:eastAsia="SimSun" w:hAnsi="SimSun" w:cs="Microsoft YaHei" w:hint="eastAsia"/>
          <w:sz w:val="24"/>
          <w:szCs w:val="24"/>
          <w:lang w:val="zh-CN"/>
        </w:rPr>
        <w:t>在</w:t>
      </w:r>
      <w:r w:rsidRPr="00235459">
        <w:rPr>
          <w:rFonts w:ascii="SimSun" w:eastAsia="SimSun" w:hAnsi="SimSun"/>
          <w:sz w:val="24"/>
          <w:szCs w:val="24"/>
          <w:lang w:val="zh-CN"/>
        </w:rPr>
        <w:t>审议了所有结论，确定了</w:t>
      </w:r>
      <w:r w:rsidRPr="00235459">
        <w:rPr>
          <w:rFonts w:ascii="SimSun" w:eastAsia="SimSun" w:hAnsi="SimSun" w:hint="eastAsia"/>
          <w:sz w:val="24"/>
          <w:szCs w:val="24"/>
          <w:lang w:val="zh-CN"/>
        </w:rPr>
        <w:t>目的、</w:t>
      </w:r>
      <w:r w:rsidRPr="00235459">
        <w:rPr>
          <w:rFonts w:ascii="SimSun" w:eastAsia="SimSun" w:hAnsi="SimSun"/>
          <w:sz w:val="24"/>
          <w:szCs w:val="24"/>
          <w:lang w:val="zh-CN"/>
        </w:rPr>
        <w:t>目标和</w:t>
      </w:r>
      <w:r w:rsidRPr="00235459">
        <w:rPr>
          <w:rFonts w:ascii="SimSun" w:eastAsia="SimSun" w:hAnsi="SimSun" w:hint="eastAsia"/>
          <w:sz w:val="24"/>
          <w:szCs w:val="24"/>
          <w:lang w:val="zh-CN"/>
        </w:rPr>
        <w:t>采取</w:t>
      </w:r>
      <w:r w:rsidRPr="00235459">
        <w:rPr>
          <w:rFonts w:ascii="SimSun" w:eastAsia="SimSun" w:hAnsi="SimSun"/>
          <w:sz w:val="24"/>
          <w:szCs w:val="24"/>
          <w:lang w:val="zh-CN"/>
        </w:rPr>
        <w:t>紧急针对性行动的建议之后，这份</w:t>
      </w:r>
      <w:r w:rsidRPr="002B71E3">
        <w:rPr>
          <w:rFonts w:eastAsia="SimSun"/>
          <w:sz w:val="24"/>
          <w:szCs w:val="24"/>
          <w:lang w:val="zh-CN"/>
        </w:rPr>
        <w:t>2019</w:t>
      </w:r>
      <w:r w:rsidRPr="002B71E3">
        <w:rPr>
          <w:rFonts w:eastAsia="SimSun"/>
          <w:sz w:val="24"/>
          <w:szCs w:val="24"/>
          <w:lang w:val="zh-CN"/>
        </w:rPr>
        <w:t>年土著语言国际年战略成果文件</w:t>
      </w:r>
      <w:r w:rsidRPr="002B71E3">
        <w:rPr>
          <w:rFonts w:ascii="SimHei" w:eastAsia="SimHei" w:hAnsi="SimHei"/>
          <w:b/>
          <w:bCs/>
          <w:sz w:val="24"/>
          <w:szCs w:val="24"/>
          <w:lang w:val="zh-CN"/>
        </w:rPr>
        <w:t>支持宣布国际土著语言十年</w:t>
      </w:r>
      <w:r w:rsidRPr="002B71E3">
        <w:rPr>
          <w:rFonts w:eastAsia="SimSun"/>
          <w:bCs/>
          <w:sz w:val="24"/>
          <w:szCs w:val="24"/>
          <w:lang w:val="zh-CN"/>
        </w:rPr>
        <w:t>（</w:t>
      </w:r>
      <w:r w:rsidRPr="002B71E3">
        <w:rPr>
          <w:rFonts w:eastAsia="SimSun"/>
          <w:sz w:val="24"/>
          <w:szCs w:val="24"/>
          <w:lang w:val="zh-CN"/>
        </w:rPr>
        <w:t>下</w:t>
      </w:r>
      <w:r w:rsidRPr="002B71E3">
        <w:rPr>
          <w:rFonts w:ascii="SimSun" w:eastAsia="SimSun" w:hAnsi="SimSun"/>
          <w:sz w:val="24"/>
          <w:szCs w:val="24"/>
          <w:lang w:val="zh-CN"/>
        </w:rPr>
        <w:t>称“十年”</w:t>
      </w:r>
      <w:r w:rsidRPr="002B71E3">
        <w:rPr>
          <w:rFonts w:eastAsia="SimSun"/>
          <w:bCs/>
          <w:sz w:val="24"/>
          <w:szCs w:val="24"/>
          <w:lang w:val="zh-CN"/>
        </w:rPr>
        <w:t>）</w:t>
      </w:r>
      <w:r w:rsidRPr="002B71E3">
        <w:rPr>
          <w:rFonts w:eastAsia="SimSun"/>
          <w:sz w:val="24"/>
          <w:szCs w:val="24"/>
          <w:lang w:val="zh-CN"/>
        </w:rPr>
        <w:t>，为此应立即开始筹备工作，以便从这个十年的起始日期</w:t>
      </w:r>
      <w:r w:rsidRPr="002B71E3">
        <w:rPr>
          <w:rFonts w:eastAsia="SimSun"/>
          <w:sz w:val="24"/>
          <w:szCs w:val="24"/>
          <w:lang w:val="zh-CN"/>
        </w:rPr>
        <w:t>2022</w:t>
      </w:r>
      <w:r w:rsidRPr="002B71E3">
        <w:rPr>
          <w:rFonts w:eastAsia="SimSun"/>
          <w:sz w:val="24"/>
          <w:szCs w:val="24"/>
          <w:lang w:val="zh-CN"/>
        </w:rPr>
        <w:t>年</w:t>
      </w:r>
      <w:r w:rsidRPr="002B71E3">
        <w:rPr>
          <w:rFonts w:eastAsia="SimSun"/>
          <w:sz w:val="24"/>
          <w:szCs w:val="24"/>
          <w:lang w:val="zh-CN"/>
        </w:rPr>
        <w:t>1</w:t>
      </w:r>
      <w:r w:rsidRPr="002B71E3">
        <w:rPr>
          <w:rFonts w:eastAsia="SimSun"/>
          <w:sz w:val="24"/>
          <w:szCs w:val="24"/>
          <w:lang w:val="zh-CN"/>
        </w:rPr>
        <w:t>月</w:t>
      </w:r>
      <w:r w:rsidRPr="002B71E3">
        <w:rPr>
          <w:rFonts w:eastAsia="SimSun"/>
          <w:sz w:val="24"/>
          <w:szCs w:val="24"/>
          <w:lang w:val="zh-CN"/>
        </w:rPr>
        <w:t>1</w:t>
      </w:r>
      <w:r w:rsidRPr="002B71E3">
        <w:rPr>
          <w:rFonts w:eastAsia="SimSun"/>
          <w:sz w:val="24"/>
          <w:szCs w:val="24"/>
          <w:lang w:val="zh-CN"/>
        </w:rPr>
        <w:t>日起具体实施，到</w:t>
      </w:r>
      <w:r w:rsidRPr="002B71E3">
        <w:rPr>
          <w:rFonts w:eastAsia="SimSun"/>
          <w:sz w:val="24"/>
          <w:szCs w:val="24"/>
          <w:lang w:val="zh-CN"/>
        </w:rPr>
        <w:t>2032</w:t>
      </w:r>
      <w:r w:rsidRPr="002B71E3">
        <w:rPr>
          <w:rFonts w:eastAsia="SimSun"/>
          <w:sz w:val="24"/>
          <w:szCs w:val="24"/>
          <w:lang w:val="zh-CN"/>
        </w:rPr>
        <w:t>年结束。正如包括各国政府在内的许多利益攸关方在</w:t>
      </w:r>
      <w:r w:rsidRPr="002B71E3">
        <w:rPr>
          <w:rFonts w:eastAsia="SimSun"/>
          <w:sz w:val="24"/>
          <w:szCs w:val="24"/>
          <w:lang w:val="zh-CN"/>
        </w:rPr>
        <w:t>2019</w:t>
      </w:r>
      <w:r w:rsidRPr="002B71E3">
        <w:rPr>
          <w:rFonts w:eastAsia="SimSun"/>
          <w:sz w:val="24"/>
          <w:szCs w:val="24"/>
          <w:lang w:val="zh-CN"/>
        </w:rPr>
        <w:t>年国际年期间所密集开展工作所揭示的那样，鉴于许多土著语言所面临处境的紧迫性和严重性，联合国大会可以考虑通过一项决议应对当前的紧急情况。</w:t>
      </w:r>
    </w:p>
    <w:p w:rsidR="006671B8" w:rsidRPr="00235459" w:rsidRDefault="006671B8" w:rsidP="00F73E41">
      <w:pPr>
        <w:spacing w:before="240" w:after="240" w:line="360" w:lineRule="auto"/>
        <w:ind w:firstLine="567"/>
        <w:rPr>
          <w:rFonts w:ascii="SimSun" w:eastAsia="SimSun" w:hAnsi="SimSun" w:cstheme="minorHAnsi"/>
          <w:sz w:val="24"/>
          <w:szCs w:val="24"/>
        </w:rPr>
      </w:pPr>
      <w:r w:rsidRPr="00235459">
        <w:rPr>
          <w:rFonts w:ascii="SimSun" w:eastAsia="SimSun" w:hAnsi="SimSun" w:hint="eastAsia"/>
          <w:sz w:val="24"/>
          <w:szCs w:val="24"/>
          <w:lang w:val="zh-CN"/>
        </w:rPr>
        <w:t>国际</w:t>
      </w:r>
      <w:r w:rsidRPr="00235459">
        <w:rPr>
          <w:rFonts w:ascii="SimSun" w:eastAsia="SimSun" w:hAnsi="SimSun"/>
          <w:sz w:val="24"/>
          <w:szCs w:val="24"/>
          <w:lang w:val="zh-CN"/>
        </w:rPr>
        <w:t>土著语言十年的总体战略目标以下</w:t>
      </w:r>
      <w:r w:rsidRPr="00235459">
        <w:rPr>
          <w:rFonts w:ascii="SimSun" w:eastAsia="SimSun" w:hAnsi="SimSun" w:hint="eastAsia"/>
          <w:sz w:val="24"/>
          <w:szCs w:val="24"/>
          <w:lang w:val="zh-CN"/>
        </w:rPr>
        <w:t>述</w:t>
      </w:r>
      <w:r w:rsidRPr="00235459">
        <w:rPr>
          <w:rFonts w:ascii="SimSun" w:eastAsia="SimSun" w:hAnsi="SimSun"/>
          <w:sz w:val="24"/>
          <w:szCs w:val="24"/>
          <w:lang w:val="zh-CN"/>
        </w:rPr>
        <w:t>因素为基础：</w:t>
      </w:r>
    </w:p>
    <w:p w:rsidR="006671B8" w:rsidRPr="00235459" w:rsidRDefault="006671B8" w:rsidP="00F73E41">
      <w:pPr>
        <w:pStyle w:val="ListParagraph"/>
        <w:numPr>
          <w:ilvl w:val="0"/>
          <w:numId w:val="1"/>
        </w:numPr>
        <w:autoSpaceDE w:val="0"/>
        <w:autoSpaceDN w:val="0"/>
        <w:spacing w:before="240" w:after="240" w:line="360" w:lineRule="auto"/>
        <w:ind w:left="1134" w:hanging="567"/>
        <w:contextualSpacing w:val="0"/>
        <w:rPr>
          <w:rFonts w:ascii="SimSun" w:eastAsia="SimSun" w:hAnsi="SimSun" w:cstheme="minorHAnsi"/>
          <w:sz w:val="24"/>
          <w:szCs w:val="24"/>
        </w:rPr>
      </w:pPr>
      <w:r w:rsidRPr="00A243F3">
        <w:rPr>
          <w:rFonts w:eastAsia="SimSun"/>
          <w:sz w:val="24"/>
          <w:szCs w:val="24"/>
          <w:lang w:val="zh-CN"/>
        </w:rPr>
        <w:t>虽然</w:t>
      </w:r>
      <w:r w:rsidRPr="00A243F3">
        <w:rPr>
          <w:rFonts w:eastAsia="SimSun"/>
          <w:sz w:val="24"/>
          <w:szCs w:val="24"/>
          <w:lang w:val="zh-CN"/>
        </w:rPr>
        <w:t>2019</w:t>
      </w:r>
      <w:r w:rsidRPr="00A243F3">
        <w:rPr>
          <w:rFonts w:eastAsia="SimSun"/>
          <w:sz w:val="24"/>
          <w:szCs w:val="24"/>
          <w:lang w:val="zh-CN"/>
        </w:rPr>
        <w:t>年国际</w:t>
      </w:r>
      <w:r w:rsidRPr="002B71E3">
        <w:rPr>
          <w:rFonts w:eastAsia="SimSun"/>
          <w:sz w:val="24"/>
          <w:szCs w:val="24"/>
          <w:lang w:val="zh-CN"/>
        </w:rPr>
        <w:t>年提供了促进国际合作、提高对许多土著语言危急状况认识并动员机构伙伴和权利持有人采取联合行动的独特机会，许多土著人民在保存、保护和振兴其语言方面</w:t>
      </w:r>
      <w:r w:rsidRPr="00235459">
        <w:rPr>
          <w:rFonts w:ascii="SimSun" w:eastAsia="SimSun" w:hAnsi="SimSun"/>
          <w:sz w:val="24"/>
          <w:szCs w:val="24"/>
          <w:lang w:val="zh-CN"/>
        </w:rPr>
        <w:t>仍然面临复杂的生存挑战，当中许多语言仍在消失，给人类和社会带来了所有不可避免的不利后果。特别是，世界现在正将注意力集中在应对气候变化、确保可持续发展、弥合数字鸿沟以及为最弱势和有可能掉队的人增强权能等全球性挑战上</w:t>
      </w:r>
      <w:r w:rsidRPr="002B71E3">
        <w:rPr>
          <w:rFonts w:ascii="SimHei" w:eastAsia="SimHei" w:hAnsi="SimHei" w:hint="eastAsia"/>
          <w:b/>
          <w:bCs/>
          <w:sz w:val="24"/>
          <w:szCs w:val="24"/>
          <w:lang w:val="zh-CN"/>
        </w:rPr>
        <w:t>（</w:t>
      </w:r>
      <w:r w:rsidRPr="002B71E3">
        <w:rPr>
          <w:rFonts w:ascii="SimHei" w:eastAsia="SimHei" w:hAnsi="SimHei"/>
          <w:b/>
          <w:bCs/>
          <w:sz w:val="24"/>
          <w:szCs w:val="24"/>
          <w:lang w:val="zh-CN"/>
        </w:rPr>
        <w:t>全球挑战</w:t>
      </w:r>
      <w:r w:rsidRPr="002B71E3">
        <w:rPr>
          <w:rFonts w:ascii="SimHei" w:eastAsia="SimHei" w:hAnsi="SimHei" w:hint="eastAsia"/>
          <w:b/>
          <w:bCs/>
          <w:sz w:val="24"/>
          <w:szCs w:val="24"/>
          <w:lang w:val="zh-CN"/>
        </w:rPr>
        <w:t>）</w:t>
      </w:r>
      <w:r w:rsidRPr="00235459">
        <w:rPr>
          <w:rFonts w:ascii="SimSun" w:eastAsia="SimSun" w:hAnsi="SimSun"/>
          <w:sz w:val="24"/>
          <w:szCs w:val="24"/>
          <w:lang w:val="zh-CN"/>
        </w:rPr>
        <w:t>。</w:t>
      </w:r>
    </w:p>
    <w:p w:rsidR="006671B8" w:rsidRPr="00235459" w:rsidRDefault="006671B8" w:rsidP="00F73E41">
      <w:pPr>
        <w:pStyle w:val="ListParagraph"/>
        <w:numPr>
          <w:ilvl w:val="0"/>
          <w:numId w:val="4"/>
        </w:numPr>
        <w:spacing w:before="240" w:after="240" w:line="360" w:lineRule="auto"/>
        <w:ind w:left="1134" w:hanging="567"/>
        <w:contextualSpacing w:val="0"/>
        <w:rPr>
          <w:rFonts w:ascii="SimSun" w:eastAsia="SimSun" w:hAnsi="SimSun" w:cstheme="minorHAnsi"/>
          <w:sz w:val="24"/>
          <w:szCs w:val="24"/>
        </w:rPr>
      </w:pPr>
      <w:r w:rsidRPr="00235459">
        <w:rPr>
          <w:rFonts w:ascii="SimSun" w:eastAsia="SimSun" w:hAnsi="SimSun"/>
          <w:sz w:val="24"/>
          <w:szCs w:val="24"/>
          <w:lang w:val="zh-CN"/>
        </w:rPr>
        <w:t>联合国大会深信，当土著人民可以自由地用自己的语言说话、思考和生活时，《世界人权宣言》《联合国土著人民权利宣言》等国际框架中所载的人权和基本自由可以得到更充分的实现，也深信数百年语言压制或忽视的影响不可能在一年</w:t>
      </w:r>
      <w:r w:rsidRPr="00235459">
        <w:rPr>
          <w:rFonts w:ascii="SimSun" w:eastAsia="SimSun" w:hAnsi="SimSun" w:hint="eastAsia"/>
          <w:sz w:val="24"/>
          <w:szCs w:val="24"/>
          <w:lang w:val="zh-CN"/>
        </w:rPr>
        <w:t>之</w:t>
      </w:r>
      <w:r w:rsidRPr="00235459">
        <w:rPr>
          <w:rFonts w:ascii="SimSun" w:eastAsia="SimSun" w:hAnsi="SimSun"/>
          <w:sz w:val="24"/>
          <w:szCs w:val="24"/>
          <w:lang w:val="zh-CN"/>
        </w:rPr>
        <w:t>内得到扭转，</w:t>
      </w:r>
      <w:r w:rsidRPr="00235459">
        <w:rPr>
          <w:rFonts w:ascii="SimSun" w:eastAsia="SimSun" w:hAnsi="SimSun" w:hint="eastAsia"/>
          <w:sz w:val="24"/>
          <w:szCs w:val="24"/>
          <w:lang w:val="zh-CN"/>
        </w:rPr>
        <w:t>为此</w:t>
      </w:r>
      <w:r w:rsidRPr="00235459">
        <w:rPr>
          <w:rFonts w:ascii="SimSun" w:eastAsia="SimSun" w:hAnsi="SimSun"/>
          <w:sz w:val="24"/>
          <w:szCs w:val="24"/>
          <w:lang w:val="zh-CN"/>
        </w:rPr>
        <w:t>宣布</w:t>
      </w:r>
      <w:r w:rsidRPr="00235459">
        <w:rPr>
          <w:rFonts w:ascii="SimSun" w:eastAsia="SimSun" w:hAnsi="SimSun" w:hint="eastAsia"/>
          <w:sz w:val="24"/>
          <w:szCs w:val="24"/>
          <w:lang w:val="zh-CN"/>
        </w:rPr>
        <w:t>国际</w:t>
      </w:r>
      <w:r w:rsidRPr="00235459">
        <w:rPr>
          <w:rFonts w:ascii="SimSun" w:eastAsia="SimSun" w:hAnsi="SimSun"/>
          <w:sz w:val="24"/>
          <w:szCs w:val="24"/>
          <w:lang w:val="zh-CN"/>
        </w:rPr>
        <w:t>土著语言十年作为</w:t>
      </w:r>
      <w:r w:rsidRPr="00235459">
        <w:rPr>
          <w:rFonts w:ascii="SimSun" w:eastAsia="SimSun" w:hAnsi="SimSun" w:hint="eastAsia"/>
          <w:sz w:val="24"/>
          <w:szCs w:val="24"/>
          <w:lang w:val="zh-CN"/>
        </w:rPr>
        <w:t>其</w:t>
      </w:r>
      <w:r w:rsidRPr="00235459">
        <w:rPr>
          <w:rFonts w:ascii="SimSun" w:eastAsia="SimSun" w:hAnsi="SimSun"/>
          <w:sz w:val="24"/>
          <w:szCs w:val="24"/>
          <w:lang w:val="zh-CN"/>
        </w:rPr>
        <w:t>长期战略的一部分</w:t>
      </w:r>
      <w:r w:rsidRPr="002B71E3">
        <w:rPr>
          <w:rFonts w:ascii="SimHei" w:eastAsia="SimHei" w:hAnsi="SimHei" w:hint="eastAsia"/>
          <w:b/>
          <w:bCs/>
          <w:sz w:val="24"/>
          <w:szCs w:val="24"/>
          <w:lang w:val="zh-CN"/>
        </w:rPr>
        <w:t>（</w:t>
      </w:r>
      <w:r w:rsidRPr="002B71E3">
        <w:rPr>
          <w:rFonts w:ascii="SimHei" w:eastAsia="SimHei" w:hAnsi="SimHei"/>
          <w:b/>
          <w:bCs/>
          <w:sz w:val="24"/>
          <w:szCs w:val="24"/>
          <w:lang w:val="zh-CN"/>
        </w:rPr>
        <w:t>人权</w:t>
      </w:r>
      <w:r w:rsidRPr="002B71E3">
        <w:rPr>
          <w:rFonts w:ascii="SimHei" w:eastAsia="SimHei" w:hAnsi="SimHei" w:hint="eastAsia"/>
          <w:b/>
          <w:bCs/>
          <w:sz w:val="24"/>
          <w:szCs w:val="24"/>
          <w:lang w:val="zh-CN"/>
        </w:rPr>
        <w:t>）</w:t>
      </w:r>
      <w:r w:rsidRPr="00235459">
        <w:rPr>
          <w:rFonts w:ascii="SimSun" w:eastAsia="SimSun" w:hAnsi="SimSun"/>
          <w:sz w:val="24"/>
          <w:szCs w:val="24"/>
          <w:lang w:val="zh-CN"/>
        </w:rPr>
        <w:t>。</w:t>
      </w:r>
    </w:p>
    <w:p w:rsidR="006671B8" w:rsidRPr="00235459" w:rsidRDefault="006671B8" w:rsidP="00F73E41">
      <w:pPr>
        <w:pStyle w:val="ListParagraph"/>
        <w:numPr>
          <w:ilvl w:val="0"/>
          <w:numId w:val="4"/>
        </w:numPr>
        <w:autoSpaceDE w:val="0"/>
        <w:autoSpaceDN w:val="0"/>
        <w:spacing w:before="240" w:after="240" w:line="360" w:lineRule="auto"/>
        <w:ind w:left="1134" w:hanging="567"/>
        <w:contextualSpacing w:val="0"/>
        <w:rPr>
          <w:rFonts w:ascii="SimSun" w:eastAsia="SimSun" w:hAnsi="SimSun" w:cstheme="minorHAnsi"/>
          <w:sz w:val="24"/>
          <w:szCs w:val="24"/>
        </w:rPr>
      </w:pPr>
      <w:r w:rsidRPr="00235459">
        <w:rPr>
          <w:rFonts w:ascii="SimSun" w:eastAsia="SimSun" w:hAnsi="SimSun"/>
          <w:sz w:val="24"/>
          <w:szCs w:val="24"/>
          <w:lang w:val="zh-CN"/>
        </w:rPr>
        <w:t>在这一年里，各国政府、土著人民、土著问题常设论坛、土著人民权利专家机制、土著人民权利特别报告员、</w:t>
      </w:r>
      <w:r w:rsidRPr="00A243F3">
        <w:rPr>
          <w:rFonts w:eastAsia="SimSun"/>
          <w:sz w:val="24"/>
          <w:szCs w:val="24"/>
          <w:lang w:val="zh-CN"/>
        </w:rPr>
        <w:t>为组织</w:t>
      </w:r>
      <w:r w:rsidRPr="00A243F3">
        <w:rPr>
          <w:rFonts w:eastAsia="SimSun"/>
          <w:sz w:val="24"/>
          <w:szCs w:val="24"/>
          <w:lang w:val="zh-CN"/>
        </w:rPr>
        <w:t>2019</w:t>
      </w:r>
      <w:r w:rsidRPr="00A243F3">
        <w:rPr>
          <w:rFonts w:eastAsia="SimSun"/>
          <w:sz w:val="24"/>
          <w:szCs w:val="24"/>
          <w:lang w:val="zh-CN"/>
        </w:rPr>
        <w:t>年国际</w:t>
      </w:r>
      <w:r w:rsidRPr="00235459">
        <w:rPr>
          <w:rFonts w:ascii="SimSun" w:eastAsia="SimSun" w:hAnsi="SimSun"/>
          <w:sz w:val="24"/>
          <w:szCs w:val="24"/>
          <w:lang w:val="zh-CN"/>
        </w:rPr>
        <w:t>年设立的指导委员会成员、人权理事会、土著人民权利自愿基金主席，以及</w:t>
      </w:r>
      <w:r w:rsidRPr="00235459">
        <w:rPr>
          <w:rFonts w:ascii="SimSun" w:eastAsia="SimSun" w:hAnsi="SimSun" w:hint="eastAsia"/>
          <w:sz w:val="24"/>
          <w:szCs w:val="24"/>
          <w:lang w:val="zh-CN"/>
        </w:rPr>
        <w:t>参与了国际年期间</w:t>
      </w:r>
      <w:r w:rsidRPr="00235459">
        <w:rPr>
          <w:rFonts w:ascii="SimSun" w:eastAsia="SimSun" w:hAnsi="SimSun"/>
          <w:sz w:val="24"/>
          <w:szCs w:val="24"/>
          <w:lang w:val="zh-CN"/>
        </w:rPr>
        <w:t>进行的国际和地区磋商的许多</w:t>
      </w:r>
      <w:r w:rsidRPr="00235459">
        <w:rPr>
          <w:rFonts w:ascii="SimSun" w:eastAsia="SimSun" w:hAnsi="SimSun" w:hint="eastAsia"/>
          <w:sz w:val="24"/>
          <w:szCs w:val="24"/>
          <w:lang w:val="zh-CN"/>
        </w:rPr>
        <w:t>利益攸关方，</w:t>
      </w:r>
      <w:r w:rsidRPr="00235459">
        <w:rPr>
          <w:rFonts w:ascii="SimSun" w:eastAsia="SimSun" w:hAnsi="SimSun"/>
          <w:sz w:val="24"/>
          <w:szCs w:val="24"/>
          <w:lang w:val="zh-CN"/>
        </w:rPr>
        <w:t>共同向全球强烈呼吁设</w:t>
      </w:r>
      <w:r w:rsidRPr="00235459">
        <w:rPr>
          <w:rFonts w:ascii="SimSun" w:eastAsia="SimSun" w:hAnsi="SimSun" w:hint="eastAsia"/>
          <w:sz w:val="24"/>
          <w:szCs w:val="24"/>
          <w:lang w:val="zh-CN"/>
        </w:rPr>
        <w:t>立</w:t>
      </w:r>
      <w:r w:rsidRPr="00235459">
        <w:rPr>
          <w:rFonts w:ascii="SimSun" w:eastAsia="SimSun" w:hAnsi="SimSun"/>
          <w:sz w:val="24"/>
          <w:szCs w:val="24"/>
          <w:lang w:val="zh-CN"/>
        </w:rPr>
        <w:t>这样一个十年</w:t>
      </w:r>
      <w:r w:rsidRPr="002B71E3">
        <w:rPr>
          <w:rFonts w:ascii="SimHei" w:eastAsia="SimHei" w:hAnsi="SimHei" w:hint="eastAsia"/>
          <w:b/>
          <w:bCs/>
          <w:sz w:val="24"/>
          <w:szCs w:val="24"/>
          <w:lang w:val="zh-CN"/>
        </w:rPr>
        <w:t>（</w:t>
      </w:r>
      <w:r w:rsidRPr="002B71E3">
        <w:rPr>
          <w:rFonts w:ascii="SimHei" w:eastAsia="SimHei" w:hAnsi="SimHei"/>
          <w:b/>
          <w:bCs/>
          <w:sz w:val="24"/>
          <w:szCs w:val="24"/>
          <w:lang w:val="zh-CN"/>
        </w:rPr>
        <w:t>多利益攸关方</w:t>
      </w:r>
      <w:r w:rsidRPr="002B71E3">
        <w:rPr>
          <w:rFonts w:ascii="SimHei" w:eastAsia="SimHei" w:hAnsi="SimHei" w:hint="eastAsia"/>
          <w:b/>
          <w:bCs/>
          <w:sz w:val="24"/>
          <w:szCs w:val="24"/>
          <w:lang w:val="zh-CN"/>
        </w:rPr>
        <w:t>）</w:t>
      </w:r>
      <w:r w:rsidRPr="00235459">
        <w:rPr>
          <w:rFonts w:ascii="SimSun" w:eastAsia="SimSun" w:hAnsi="SimSun"/>
          <w:sz w:val="24"/>
          <w:szCs w:val="24"/>
          <w:lang w:val="zh-CN"/>
        </w:rPr>
        <w:t>。</w:t>
      </w:r>
    </w:p>
    <w:p w:rsidR="006671B8" w:rsidRPr="00235459" w:rsidRDefault="006671B8" w:rsidP="00F73E41">
      <w:pPr>
        <w:pStyle w:val="ListParagraph"/>
        <w:numPr>
          <w:ilvl w:val="0"/>
          <w:numId w:val="4"/>
        </w:numPr>
        <w:spacing w:before="240" w:after="240" w:line="360" w:lineRule="auto"/>
        <w:ind w:left="1134" w:hanging="567"/>
        <w:contextualSpacing w:val="0"/>
        <w:rPr>
          <w:rFonts w:ascii="SimSun" w:eastAsia="SimSun" w:hAnsi="SimSun" w:cstheme="minorHAnsi"/>
          <w:sz w:val="24"/>
          <w:szCs w:val="24"/>
        </w:rPr>
      </w:pPr>
      <w:r w:rsidRPr="00235459">
        <w:rPr>
          <w:rFonts w:ascii="SimSun" w:eastAsia="SimSun" w:hAnsi="SimSun"/>
          <w:sz w:val="24"/>
          <w:szCs w:val="24"/>
          <w:lang w:val="zh-CN"/>
        </w:rPr>
        <w:t>按照设想，整个十年</w:t>
      </w:r>
      <w:r w:rsidRPr="00235459">
        <w:rPr>
          <w:rFonts w:ascii="SimSun" w:eastAsia="SimSun" w:hAnsi="SimSun" w:hint="eastAsia"/>
          <w:sz w:val="24"/>
          <w:szCs w:val="24"/>
          <w:lang w:val="zh-CN"/>
        </w:rPr>
        <w:t>期间</w:t>
      </w:r>
      <w:r w:rsidRPr="00235459">
        <w:rPr>
          <w:rFonts w:ascii="SimSun" w:eastAsia="SimSun" w:hAnsi="SimSun"/>
          <w:sz w:val="24"/>
          <w:szCs w:val="24"/>
          <w:lang w:val="zh-CN"/>
        </w:rPr>
        <w:t>可供全球行动计划全面具体落实所有相关领域的系统</w:t>
      </w:r>
      <w:r w:rsidRPr="00235459">
        <w:rPr>
          <w:rFonts w:ascii="SimSun" w:eastAsia="SimSun" w:hAnsi="SimSun" w:hint="eastAsia"/>
          <w:sz w:val="24"/>
          <w:szCs w:val="24"/>
          <w:lang w:val="zh-CN"/>
        </w:rPr>
        <w:t>性</w:t>
      </w:r>
      <w:r w:rsidRPr="00235459">
        <w:rPr>
          <w:rFonts w:ascii="SimSun" w:eastAsia="SimSun" w:hAnsi="SimSun"/>
          <w:sz w:val="24"/>
          <w:szCs w:val="24"/>
          <w:lang w:val="zh-CN"/>
        </w:rPr>
        <w:t>和战略</w:t>
      </w:r>
      <w:r w:rsidRPr="00235459">
        <w:rPr>
          <w:rFonts w:ascii="SimSun" w:eastAsia="SimSun" w:hAnsi="SimSun" w:hint="eastAsia"/>
          <w:sz w:val="24"/>
          <w:szCs w:val="24"/>
          <w:lang w:val="zh-CN"/>
        </w:rPr>
        <w:t>性</w:t>
      </w:r>
      <w:r w:rsidRPr="00235459">
        <w:rPr>
          <w:rFonts w:ascii="SimSun" w:eastAsia="SimSun" w:hAnsi="SimSun"/>
          <w:sz w:val="24"/>
          <w:szCs w:val="24"/>
          <w:lang w:val="zh-CN"/>
        </w:rPr>
        <w:t>努力。</w:t>
      </w:r>
      <w:r w:rsidRPr="00235459">
        <w:rPr>
          <w:rFonts w:ascii="SimSun" w:eastAsia="SimSun" w:hAnsi="SimSun" w:hint="eastAsia"/>
          <w:sz w:val="24"/>
          <w:szCs w:val="24"/>
          <w:lang w:val="zh-CN"/>
        </w:rPr>
        <w:t>之所以国际年发展为国际十年活动，</w:t>
      </w:r>
      <w:r w:rsidRPr="00235459">
        <w:rPr>
          <w:rFonts w:ascii="SimSun" w:eastAsia="SimSun" w:hAnsi="SimSun"/>
          <w:sz w:val="24"/>
          <w:szCs w:val="24"/>
          <w:lang w:val="zh-CN"/>
        </w:rPr>
        <w:t>是</w:t>
      </w:r>
      <w:r w:rsidRPr="00A243F3">
        <w:rPr>
          <w:rFonts w:eastAsia="SimSun"/>
          <w:sz w:val="24"/>
          <w:szCs w:val="24"/>
          <w:lang w:val="zh-CN"/>
        </w:rPr>
        <w:t>为了确保</w:t>
      </w:r>
      <w:r w:rsidRPr="00A243F3">
        <w:rPr>
          <w:rFonts w:eastAsia="SimSun"/>
          <w:sz w:val="24"/>
          <w:szCs w:val="24"/>
          <w:lang w:val="zh-CN"/>
        </w:rPr>
        <w:t>2019</w:t>
      </w:r>
      <w:r w:rsidRPr="00A243F3">
        <w:rPr>
          <w:rFonts w:eastAsia="SimSun"/>
          <w:sz w:val="24"/>
          <w:szCs w:val="24"/>
          <w:lang w:val="zh-CN"/>
        </w:rPr>
        <w:t>年</w:t>
      </w:r>
      <w:r w:rsidRPr="00235459">
        <w:rPr>
          <w:rFonts w:ascii="SimSun" w:eastAsia="SimSun" w:hAnsi="SimSun"/>
          <w:sz w:val="24"/>
          <w:szCs w:val="24"/>
          <w:lang w:val="zh-CN"/>
        </w:rPr>
        <w:t>国</w:t>
      </w:r>
      <w:r w:rsidRPr="00235459">
        <w:rPr>
          <w:rFonts w:ascii="SimSun" w:eastAsia="SimSun" w:hAnsi="SimSun"/>
          <w:sz w:val="24"/>
          <w:szCs w:val="24"/>
          <w:lang w:val="zh-CN"/>
        </w:rPr>
        <w:lastRenderedPageBreak/>
        <w:t>际年期间推出的许多具体行动长期有效，从而在有价值的见解和成功倡议的基础上再接再厉，包括确定需要持续关注制定适当的语言政策和立法议程、进一步</w:t>
      </w:r>
      <w:r w:rsidRPr="00235459">
        <w:rPr>
          <w:rFonts w:ascii="SimSun" w:eastAsia="SimSun" w:hAnsi="SimSun" w:hint="eastAsia"/>
          <w:sz w:val="24"/>
          <w:szCs w:val="24"/>
          <w:lang w:val="zh-CN"/>
        </w:rPr>
        <w:t>的</w:t>
      </w:r>
      <w:r w:rsidRPr="00235459">
        <w:rPr>
          <w:rFonts w:ascii="SimSun" w:eastAsia="SimSun" w:hAnsi="SimSun"/>
          <w:sz w:val="24"/>
          <w:szCs w:val="24"/>
          <w:lang w:val="zh-CN"/>
        </w:rPr>
        <w:t>学术研究和数据收集以及开发和传播适当的方法、计划和技术解决方案，如使用人工智能</w:t>
      </w:r>
      <w:r w:rsidRPr="00235459">
        <w:rPr>
          <w:rFonts w:ascii="SimSun" w:eastAsia="SimSun" w:hAnsi="SimSun" w:hint="eastAsia"/>
          <w:sz w:val="24"/>
          <w:szCs w:val="24"/>
          <w:lang w:val="zh-CN"/>
        </w:rPr>
        <w:t>的</w:t>
      </w:r>
      <w:r w:rsidRPr="00235459">
        <w:rPr>
          <w:rFonts w:ascii="SimSun" w:eastAsia="SimSun" w:hAnsi="SimSun"/>
          <w:sz w:val="24"/>
          <w:szCs w:val="24"/>
          <w:lang w:val="zh-CN"/>
        </w:rPr>
        <w:t>语言技术；所有这些都有</w:t>
      </w:r>
      <w:r w:rsidRPr="00235459">
        <w:rPr>
          <w:rFonts w:ascii="SimSun" w:eastAsia="SimSun" w:hAnsi="SimSun" w:hint="eastAsia"/>
          <w:sz w:val="24"/>
          <w:szCs w:val="24"/>
          <w:lang w:val="zh-CN"/>
        </w:rPr>
        <w:t>助</w:t>
      </w:r>
      <w:r w:rsidRPr="00235459">
        <w:rPr>
          <w:rFonts w:ascii="SimSun" w:eastAsia="SimSun" w:hAnsi="SimSun"/>
          <w:sz w:val="24"/>
          <w:szCs w:val="24"/>
          <w:lang w:val="zh-CN"/>
        </w:rPr>
        <w:t>于</w:t>
      </w:r>
      <w:r w:rsidRPr="00235459">
        <w:rPr>
          <w:rFonts w:ascii="SimSun" w:eastAsia="SimSun" w:hAnsi="SimSun" w:hint="eastAsia"/>
          <w:sz w:val="24"/>
          <w:szCs w:val="24"/>
          <w:lang w:val="zh-CN"/>
        </w:rPr>
        <w:t>创造</w:t>
      </w:r>
      <w:r w:rsidRPr="00235459">
        <w:rPr>
          <w:rFonts w:ascii="SimSun" w:eastAsia="SimSun" w:hAnsi="SimSun"/>
          <w:sz w:val="24"/>
          <w:szCs w:val="24"/>
          <w:lang w:val="zh-CN"/>
        </w:rPr>
        <w:t>支持振兴土著语言的有利环境</w:t>
      </w:r>
      <w:r w:rsidRPr="002B71E3">
        <w:rPr>
          <w:rFonts w:ascii="SimHei" w:eastAsia="SimHei" w:hAnsi="SimHei"/>
          <w:b/>
          <w:bCs/>
          <w:sz w:val="24"/>
          <w:szCs w:val="24"/>
          <w:lang w:val="zh-CN"/>
        </w:rPr>
        <w:t>（行动的可持续性）</w:t>
      </w:r>
      <w:r w:rsidRPr="00235459">
        <w:rPr>
          <w:rFonts w:ascii="SimSun" w:eastAsia="SimSun" w:hAnsi="SimSun"/>
          <w:sz w:val="24"/>
          <w:szCs w:val="24"/>
          <w:lang w:val="zh-CN"/>
        </w:rPr>
        <w:t>。</w:t>
      </w:r>
    </w:p>
    <w:p w:rsidR="006671B8" w:rsidRPr="00235459" w:rsidRDefault="006671B8" w:rsidP="00F73E41">
      <w:pPr>
        <w:pStyle w:val="ListParagraph"/>
        <w:numPr>
          <w:ilvl w:val="0"/>
          <w:numId w:val="4"/>
        </w:numPr>
        <w:spacing w:before="240" w:after="240" w:line="360" w:lineRule="auto"/>
        <w:ind w:left="1134" w:hanging="567"/>
        <w:contextualSpacing w:val="0"/>
        <w:rPr>
          <w:rFonts w:ascii="SimSun" w:eastAsia="SimSun" w:hAnsi="SimSun" w:cstheme="minorHAnsi"/>
          <w:color w:val="000000" w:themeColor="text1"/>
          <w:sz w:val="24"/>
          <w:szCs w:val="24"/>
        </w:rPr>
      </w:pPr>
      <w:r w:rsidRPr="00235459">
        <w:rPr>
          <w:rFonts w:ascii="SimSun" w:eastAsia="SimSun" w:hAnsi="SimSun" w:hint="eastAsia"/>
          <w:sz w:val="24"/>
          <w:szCs w:val="24"/>
          <w:lang w:val="zh-CN"/>
        </w:rPr>
        <w:t>为此达成了</w:t>
      </w:r>
      <w:r w:rsidRPr="00235459">
        <w:rPr>
          <w:rFonts w:ascii="SimSun" w:eastAsia="SimSun" w:hAnsi="SimSun"/>
          <w:sz w:val="24"/>
          <w:szCs w:val="24"/>
          <w:lang w:val="zh-CN"/>
        </w:rPr>
        <w:t>共识</w:t>
      </w:r>
      <w:r w:rsidRPr="00235459">
        <w:rPr>
          <w:rFonts w:ascii="SimSun" w:eastAsia="SimSun" w:hAnsi="SimSun" w:hint="eastAsia"/>
          <w:sz w:val="24"/>
          <w:szCs w:val="24"/>
          <w:lang w:val="zh-CN"/>
        </w:rPr>
        <w:t>，</w:t>
      </w:r>
      <w:r w:rsidRPr="00235459">
        <w:rPr>
          <w:rFonts w:ascii="SimSun" w:eastAsia="SimSun" w:hAnsi="SimSun"/>
          <w:sz w:val="24"/>
          <w:szCs w:val="24"/>
          <w:lang w:val="zh-CN"/>
        </w:rPr>
        <w:t>认为有必要</w:t>
      </w:r>
      <w:r w:rsidRPr="00A243F3">
        <w:rPr>
          <w:rFonts w:eastAsia="SimSun"/>
          <w:sz w:val="24"/>
          <w:szCs w:val="24"/>
          <w:lang w:val="zh-CN"/>
        </w:rPr>
        <w:t>根据</w:t>
      </w:r>
      <w:r w:rsidRPr="00A243F3">
        <w:rPr>
          <w:rFonts w:eastAsia="SimSun"/>
          <w:sz w:val="24"/>
          <w:szCs w:val="24"/>
          <w:lang w:val="zh-CN"/>
        </w:rPr>
        <w:t>2019</w:t>
      </w:r>
      <w:r w:rsidRPr="00A243F3">
        <w:rPr>
          <w:rFonts w:eastAsia="SimSun"/>
          <w:sz w:val="24"/>
          <w:szCs w:val="24"/>
          <w:lang w:val="zh-CN"/>
        </w:rPr>
        <w:t>年</w:t>
      </w:r>
      <w:r w:rsidRPr="00235459">
        <w:rPr>
          <w:rFonts w:ascii="SimSun" w:eastAsia="SimSun" w:hAnsi="SimSun"/>
          <w:sz w:val="24"/>
          <w:szCs w:val="24"/>
          <w:lang w:val="zh-CN"/>
        </w:rPr>
        <w:t>国际年期间吸取的经验教训，重申和加强现有的国家和国际标准、框架和文书，保持土著语言的独特地位、权利、特性以及对人类和子孙后代的贡献，以支持土著语言及其使用者，所有这些都需要所有利益攸关方长期协调一致且经过认真规划的努力</w:t>
      </w:r>
      <w:r w:rsidRPr="002B71E3">
        <w:rPr>
          <w:rFonts w:ascii="SimHei" w:eastAsia="SimHei" w:hAnsi="SimHei"/>
          <w:b/>
          <w:bCs/>
          <w:sz w:val="24"/>
          <w:szCs w:val="24"/>
          <w:lang w:val="zh-CN"/>
        </w:rPr>
        <w:t>（框架）</w:t>
      </w:r>
      <w:r w:rsidRPr="00235459">
        <w:rPr>
          <w:rFonts w:ascii="SimSun" w:eastAsia="SimSun" w:hAnsi="SimSun"/>
          <w:sz w:val="24"/>
          <w:szCs w:val="24"/>
          <w:lang w:val="zh-CN"/>
        </w:rPr>
        <w:t>。</w:t>
      </w:r>
    </w:p>
    <w:p w:rsidR="006671B8" w:rsidRPr="00235459" w:rsidRDefault="006671B8" w:rsidP="00F73E41">
      <w:pPr>
        <w:pStyle w:val="ListParagraph"/>
        <w:numPr>
          <w:ilvl w:val="0"/>
          <w:numId w:val="4"/>
        </w:numPr>
        <w:spacing w:before="240" w:after="240" w:line="360" w:lineRule="auto"/>
        <w:ind w:left="1134" w:hanging="567"/>
        <w:contextualSpacing w:val="0"/>
        <w:rPr>
          <w:rFonts w:ascii="SimSun" w:eastAsia="SimSun" w:hAnsi="SimSun" w:cstheme="minorHAnsi"/>
          <w:sz w:val="24"/>
          <w:szCs w:val="24"/>
        </w:rPr>
      </w:pPr>
      <w:r w:rsidRPr="00235459">
        <w:rPr>
          <w:rFonts w:ascii="SimSun" w:eastAsia="SimSun" w:hAnsi="SimSun"/>
          <w:sz w:val="24"/>
          <w:szCs w:val="24"/>
          <w:lang w:val="zh-CN"/>
        </w:rPr>
        <w:t>宣布</w:t>
      </w:r>
      <w:r w:rsidRPr="00235459">
        <w:rPr>
          <w:rFonts w:ascii="SimSun" w:eastAsia="SimSun" w:hAnsi="SimSun" w:hint="eastAsia"/>
          <w:sz w:val="24"/>
          <w:szCs w:val="24"/>
          <w:lang w:val="zh-CN"/>
        </w:rPr>
        <w:t>国际土著语言</w:t>
      </w:r>
      <w:r w:rsidRPr="00235459">
        <w:rPr>
          <w:rFonts w:ascii="SimSun" w:eastAsia="SimSun" w:hAnsi="SimSun"/>
          <w:sz w:val="24"/>
          <w:szCs w:val="24"/>
          <w:lang w:val="zh-CN"/>
        </w:rPr>
        <w:t>十年将有助于推动在社会上，包括在机构、政府和国际层面上实现对待语言整体方式的范式转变。这一转变将把土著语言的地位从</w:t>
      </w:r>
      <w:r w:rsidRPr="00235459">
        <w:rPr>
          <w:rFonts w:ascii="SimSun" w:eastAsia="SimSun" w:hAnsi="SimSun" w:hint="eastAsia"/>
          <w:sz w:val="24"/>
          <w:szCs w:val="24"/>
          <w:lang w:val="zh-CN"/>
        </w:rPr>
        <w:t>保留</w:t>
      </w:r>
      <w:r w:rsidRPr="00235459">
        <w:rPr>
          <w:rFonts w:ascii="SimSun" w:eastAsia="SimSun" w:hAnsi="SimSun"/>
          <w:sz w:val="24"/>
          <w:szCs w:val="24"/>
          <w:lang w:val="zh-CN"/>
        </w:rPr>
        <w:t>在文化领域转变为人权框架的组成部分，</w:t>
      </w:r>
      <w:r w:rsidRPr="00235459">
        <w:rPr>
          <w:rFonts w:ascii="SimSun" w:eastAsia="SimSun" w:hAnsi="SimSun" w:hint="eastAsia"/>
          <w:sz w:val="24"/>
          <w:szCs w:val="24"/>
          <w:lang w:val="zh-CN"/>
        </w:rPr>
        <w:t>并且成为</w:t>
      </w:r>
      <w:r w:rsidRPr="00235459">
        <w:rPr>
          <w:rFonts w:ascii="SimSun" w:eastAsia="SimSun" w:hAnsi="SimSun"/>
          <w:sz w:val="24"/>
          <w:szCs w:val="24"/>
          <w:lang w:val="zh-CN"/>
        </w:rPr>
        <w:t>建设和平、确保可持续发展和</w:t>
      </w:r>
      <w:r w:rsidRPr="00235459">
        <w:rPr>
          <w:rFonts w:ascii="SimSun" w:eastAsia="SimSun" w:hAnsi="SimSun" w:hint="eastAsia"/>
          <w:sz w:val="24"/>
          <w:szCs w:val="24"/>
          <w:lang w:val="zh-CN"/>
        </w:rPr>
        <w:t>实现</w:t>
      </w:r>
      <w:r w:rsidRPr="00235459">
        <w:rPr>
          <w:rFonts w:ascii="SimSun" w:eastAsia="SimSun" w:hAnsi="SimSun"/>
          <w:sz w:val="24"/>
          <w:szCs w:val="24"/>
          <w:lang w:val="zh-CN"/>
        </w:rPr>
        <w:t>社会和解的关键因素</w:t>
      </w:r>
      <w:r w:rsidRPr="002B71E3">
        <w:rPr>
          <w:rFonts w:ascii="SimHei" w:eastAsia="SimHei" w:hAnsi="SimHei"/>
          <w:b/>
          <w:bCs/>
          <w:sz w:val="24"/>
          <w:szCs w:val="24"/>
          <w:lang w:val="zh-CN"/>
        </w:rPr>
        <w:t>（变革理论）</w:t>
      </w:r>
      <w:r w:rsidRPr="00235459">
        <w:rPr>
          <w:rFonts w:ascii="SimSun" w:eastAsia="SimSun" w:hAnsi="SimSun"/>
          <w:sz w:val="24"/>
          <w:szCs w:val="24"/>
          <w:lang w:val="zh-CN"/>
        </w:rPr>
        <w:t>。</w:t>
      </w:r>
    </w:p>
    <w:p w:rsidR="006671B8" w:rsidRPr="00235459" w:rsidRDefault="006671B8" w:rsidP="00F73E41">
      <w:pPr>
        <w:pStyle w:val="ListParagraph"/>
        <w:numPr>
          <w:ilvl w:val="0"/>
          <w:numId w:val="1"/>
        </w:numPr>
        <w:spacing w:before="240" w:after="240" w:line="360" w:lineRule="auto"/>
        <w:ind w:left="1134" w:hanging="567"/>
        <w:contextualSpacing w:val="0"/>
        <w:rPr>
          <w:rFonts w:ascii="SimSun" w:eastAsia="SimSun" w:hAnsi="SimSun" w:cstheme="minorHAnsi"/>
          <w:sz w:val="24"/>
          <w:szCs w:val="24"/>
        </w:rPr>
      </w:pPr>
      <w:r w:rsidRPr="00235459">
        <w:rPr>
          <w:rFonts w:ascii="SimSun" w:eastAsia="SimSun" w:hAnsi="SimSun"/>
          <w:sz w:val="24"/>
          <w:szCs w:val="24"/>
          <w:lang w:val="zh-CN"/>
        </w:rPr>
        <w:t>充分关注土著语言及其使用者将是落实</w:t>
      </w:r>
      <w:r w:rsidRPr="00A243F3">
        <w:rPr>
          <w:rFonts w:eastAsia="SimSun"/>
          <w:sz w:val="24"/>
          <w:szCs w:val="24"/>
          <w:lang w:val="zh-CN"/>
        </w:rPr>
        <w:t>《</w:t>
      </w:r>
      <w:r w:rsidRPr="00A243F3">
        <w:rPr>
          <w:rFonts w:eastAsia="SimSun"/>
          <w:sz w:val="24"/>
          <w:szCs w:val="24"/>
          <w:lang w:val="zh-CN"/>
        </w:rPr>
        <w:t>2030</w:t>
      </w:r>
      <w:r w:rsidRPr="00A243F3">
        <w:rPr>
          <w:rFonts w:eastAsia="SimSun"/>
          <w:sz w:val="24"/>
          <w:szCs w:val="24"/>
          <w:lang w:val="zh-CN"/>
        </w:rPr>
        <w:t>年可持</w:t>
      </w:r>
      <w:r w:rsidRPr="00235459">
        <w:rPr>
          <w:rFonts w:ascii="SimSun" w:eastAsia="SimSun" w:hAnsi="SimSun"/>
          <w:sz w:val="24"/>
          <w:szCs w:val="24"/>
          <w:lang w:val="zh-CN"/>
        </w:rPr>
        <w:t>续发展议程》的关键因素，因为</w:t>
      </w:r>
      <w:r w:rsidRPr="00235459">
        <w:rPr>
          <w:rFonts w:ascii="SimSun" w:eastAsia="SimSun" w:hAnsi="SimSun" w:hint="eastAsia"/>
          <w:sz w:val="24"/>
          <w:szCs w:val="24"/>
          <w:lang w:val="zh-CN"/>
        </w:rPr>
        <w:t>各地</w:t>
      </w:r>
      <w:r w:rsidRPr="00235459">
        <w:rPr>
          <w:rFonts w:ascii="SimSun" w:eastAsia="SimSun" w:hAnsi="SimSun"/>
          <w:sz w:val="24"/>
          <w:szCs w:val="24"/>
          <w:lang w:val="zh-CN"/>
        </w:rPr>
        <w:t>人民</w:t>
      </w:r>
      <w:r w:rsidRPr="00235459">
        <w:rPr>
          <w:rFonts w:ascii="SimSun" w:eastAsia="SimSun" w:hAnsi="SimSun" w:hint="eastAsia"/>
          <w:sz w:val="24"/>
          <w:szCs w:val="24"/>
          <w:lang w:val="zh-CN"/>
        </w:rPr>
        <w:t>要想成功</w:t>
      </w:r>
      <w:r w:rsidRPr="00235459">
        <w:rPr>
          <w:rFonts w:ascii="SimSun" w:eastAsia="SimSun" w:hAnsi="SimSun"/>
          <w:sz w:val="24"/>
          <w:szCs w:val="24"/>
          <w:lang w:val="zh-CN"/>
        </w:rPr>
        <w:t>将其知识传授给后代、保护生物多样性和环境、</w:t>
      </w:r>
      <w:r w:rsidRPr="00235459">
        <w:rPr>
          <w:rFonts w:ascii="SimSun" w:eastAsia="SimSun" w:hAnsi="SimSun" w:hint="eastAsia"/>
          <w:sz w:val="24"/>
          <w:szCs w:val="24"/>
          <w:lang w:val="zh-CN"/>
        </w:rPr>
        <w:t>保存</w:t>
      </w:r>
      <w:r w:rsidRPr="00235459">
        <w:rPr>
          <w:rFonts w:ascii="SimSun" w:eastAsia="SimSun" w:hAnsi="SimSun"/>
          <w:sz w:val="24"/>
          <w:szCs w:val="24"/>
          <w:lang w:val="zh-CN"/>
        </w:rPr>
        <w:t>自然和文化遗产、信仰体系、价值观和精神观</w:t>
      </w:r>
      <w:r w:rsidRPr="00235459">
        <w:rPr>
          <w:rFonts w:ascii="SimSun" w:eastAsia="SimSun" w:hAnsi="SimSun" w:hint="eastAsia"/>
          <w:sz w:val="24"/>
          <w:szCs w:val="24"/>
          <w:lang w:val="zh-CN"/>
        </w:rPr>
        <w:t>，</w:t>
      </w:r>
      <w:r w:rsidRPr="00235459">
        <w:rPr>
          <w:rFonts w:ascii="SimSun" w:eastAsia="SimSun" w:hAnsi="SimSun"/>
          <w:sz w:val="24"/>
          <w:szCs w:val="24"/>
          <w:lang w:val="zh-CN"/>
        </w:rPr>
        <w:t>以及</w:t>
      </w:r>
      <w:r w:rsidRPr="00235459">
        <w:rPr>
          <w:rFonts w:ascii="SimSun" w:eastAsia="SimSun" w:hAnsi="SimSun" w:hint="eastAsia"/>
          <w:sz w:val="24"/>
          <w:szCs w:val="24"/>
          <w:lang w:val="zh-CN"/>
        </w:rPr>
        <w:t>基于</w:t>
      </w:r>
      <w:r w:rsidRPr="00235459">
        <w:rPr>
          <w:rFonts w:ascii="SimSun" w:eastAsia="SimSun" w:hAnsi="SimSun"/>
          <w:sz w:val="24"/>
          <w:szCs w:val="24"/>
          <w:lang w:val="zh-CN"/>
        </w:rPr>
        <w:t>土著人民与其土地、领土、资源、空气、冰、海洋和水、山和森林</w:t>
      </w:r>
      <w:r w:rsidRPr="00235459">
        <w:rPr>
          <w:rFonts w:ascii="SimSun" w:eastAsia="SimSun" w:hAnsi="SimSun" w:hint="eastAsia"/>
          <w:sz w:val="24"/>
          <w:szCs w:val="24"/>
          <w:lang w:val="zh-CN"/>
        </w:rPr>
        <w:t>之</w:t>
      </w:r>
      <w:r w:rsidRPr="00235459">
        <w:rPr>
          <w:rFonts w:ascii="SimSun" w:eastAsia="SimSun" w:hAnsi="SimSun"/>
          <w:sz w:val="24"/>
          <w:szCs w:val="24"/>
          <w:lang w:val="zh-CN"/>
        </w:rPr>
        <w:t>联系的知识</w:t>
      </w:r>
      <w:r w:rsidRPr="00235459">
        <w:rPr>
          <w:rFonts w:ascii="SimSun" w:eastAsia="SimSun" w:hAnsi="SimSun" w:hint="eastAsia"/>
          <w:sz w:val="24"/>
          <w:szCs w:val="24"/>
          <w:lang w:val="zh-CN"/>
        </w:rPr>
        <w:t>体系</w:t>
      </w:r>
      <w:r w:rsidRPr="00235459">
        <w:rPr>
          <w:rFonts w:ascii="SimSun" w:eastAsia="SimSun" w:hAnsi="SimSun"/>
          <w:sz w:val="24"/>
          <w:szCs w:val="24"/>
          <w:lang w:val="zh-CN"/>
        </w:rPr>
        <w:t>，语言</w:t>
      </w:r>
      <w:r w:rsidRPr="00235459">
        <w:rPr>
          <w:rFonts w:ascii="SimSun" w:eastAsia="SimSun" w:hAnsi="SimSun" w:hint="eastAsia"/>
          <w:sz w:val="24"/>
          <w:szCs w:val="24"/>
          <w:lang w:val="zh-CN"/>
        </w:rPr>
        <w:t>发挥着不可或缺的作用</w:t>
      </w:r>
      <w:r w:rsidRPr="002B71E3">
        <w:rPr>
          <w:rFonts w:ascii="SimHei" w:eastAsia="SimHei" w:hAnsi="SimHei"/>
          <w:b/>
          <w:bCs/>
          <w:sz w:val="24"/>
          <w:szCs w:val="24"/>
          <w:lang w:val="zh-CN"/>
        </w:rPr>
        <w:t>（全球议程）</w:t>
      </w:r>
      <w:r w:rsidRPr="00235459">
        <w:rPr>
          <w:rFonts w:ascii="SimSun" w:eastAsia="SimSun" w:hAnsi="SimSun"/>
          <w:sz w:val="24"/>
          <w:szCs w:val="24"/>
          <w:lang w:val="zh-CN"/>
        </w:rPr>
        <w:t>。</w:t>
      </w:r>
    </w:p>
    <w:p w:rsidR="006671B8" w:rsidRPr="00235459" w:rsidRDefault="006671B8" w:rsidP="00F73E41">
      <w:pPr>
        <w:pStyle w:val="ListParagraph"/>
        <w:numPr>
          <w:ilvl w:val="0"/>
          <w:numId w:val="1"/>
        </w:numPr>
        <w:autoSpaceDE w:val="0"/>
        <w:autoSpaceDN w:val="0"/>
        <w:spacing w:before="240" w:after="240" w:line="360" w:lineRule="auto"/>
        <w:ind w:left="1134" w:hanging="567"/>
        <w:contextualSpacing w:val="0"/>
        <w:rPr>
          <w:rFonts w:ascii="SimSun" w:eastAsia="SimSun" w:hAnsi="SimSun" w:cstheme="minorHAnsi"/>
          <w:sz w:val="24"/>
          <w:szCs w:val="24"/>
        </w:rPr>
      </w:pPr>
      <w:r w:rsidRPr="00235459">
        <w:rPr>
          <w:rFonts w:ascii="SimSun" w:eastAsia="SimSun" w:hAnsi="SimSun"/>
          <w:sz w:val="24"/>
          <w:szCs w:val="24"/>
          <w:lang w:val="zh-CN"/>
        </w:rPr>
        <w:t>考虑到技术和科学发展已经影响到生活的各个领域，并</w:t>
      </w:r>
      <w:r w:rsidRPr="00235459">
        <w:rPr>
          <w:rFonts w:ascii="SimSun" w:eastAsia="SimSun" w:hAnsi="SimSun" w:hint="eastAsia"/>
          <w:sz w:val="24"/>
          <w:szCs w:val="24"/>
          <w:lang w:val="zh-CN"/>
        </w:rPr>
        <w:t>且</w:t>
      </w:r>
      <w:r w:rsidRPr="00235459">
        <w:rPr>
          <w:rFonts w:ascii="SimSun" w:eastAsia="SimSun" w:hAnsi="SimSun"/>
          <w:sz w:val="24"/>
          <w:szCs w:val="24"/>
          <w:lang w:val="zh-CN"/>
        </w:rPr>
        <w:t>能对保障语言的代际传递大有裨益，必须利用循证数据的优势并让土著媒体参与，为土著人民提供充分的机会获取语言技术、建立新的服务和内容并开发</w:t>
      </w:r>
      <w:r w:rsidRPr="00235459">
        <w:rPr>
          <w:rFonts w:ascii="SimSun" w:eastAsia="SimSun" w:hAnsi="SimSun" w:hint="eastAsia"/>
          <w:sz w:val="24"/>
          <w:szCs w:val="24"/>
          <w:lang w:val="zh-CN"/>
        </w:rPr>
        <w:t>无障碍获取</w:t>
      </w:r>
      <w:r w:rsidRPr="00235459">
        <w:rPr>
          <w:rFonts w:ascii="SimSun" w:eastAsia="SimSun" w:hAnsi="SimSun"/>
          <w:sz w:val="24"/>
          <w:szCs w:val="24"/>
          <w:lang w:val="zh-CN"/>
        </w:rPr>
        <w:t>的语言资源</w:t>
      </w:r>
      <w:r w:rsidRPr="002B71E3">
        <w:rPr>
          <w:rFonts w:ascii="SimHei" w:eastAsia="SimHei" w:hAnsi="SimHei"/>
          <w:b/>
          <w:bCs/>
          <w:sz w:val="24"/>
          <w:szCs w:val="24"/>
          <w:lang w:val="zh-CN"/>
        </w:rPr>
        <w:t>（进步）</w:t>
      </w:r>
      <w:r w:rsidRPr="00235459">
        <w:rPr>
          <w:rFonts w:ascii="SimSun" w:eastAsia="SimSun" w:hAnsi="SimSun"/>
          <w:sz w:val="24"/>
          <w:szCs w:val="24"/>
          <w:lang w:val="zh-CN"/>
        </w:rPr>
        <w:t>。</w:t>
      </w:r>
    </w:p>
    <w:p w:rsidR="006671B8" w:rsidRPr="00235459" w:rsidRDefault="006671B8" w:rsidP="00235459">
      <w:pPr>
        <w:pStyle w:val="ListParagraph"/>
        <w:numPr>
          <w:ilvl w:val="0"/>
          <w:numId w:val="1"/>
        </w:numPr>
        <w:spacing w:before="240" w:after="240" w:line="360" w:lineRule="auto"/>
        <w:ind w:left="1134" w:hanging="567"/>
        <w:contextualSpacing w:val="0"/>
        <w:rPr>
          <w:rFonts w:ascii="SimSun" w:eastAsia="SimSun" w:hAnsi="SimSun" w:cs="Microsoft YaHei"/>
          <w:sz w:val="24"/>
          <w:szCs w:val="24"/>
          <w:lang w:val="zh-CN"/>
        </w:rPr>
      </w:pPr>
      <w:r w:rsidRPr="00235459">
        <w:rPr>
          <w:rFonts w:ascii="SimSun" w:eastAsia="SimSun" w:hAnsi="SimSun" w:cs="Microsoft YaHei" w:hint="eastAsia"/>
          <w:sz w:val="24"/>
          <w:szCs w:val="24"/>
          <w:lang w:val="zh-CN"/>
        </w:rPr>
        <w:t>需要立即启动开始</w:t>
      </w:r>
      <w:r w:rsidRPr="00A243F3">
        <w:rPr>
          <w:rFonts w:eastAsia="SimSun" w:hint="eastAsia"/>
          <w:sz w:val="24"/>
          <w:szCs w:val="24"/>
          <w:lang w:val="zh-CN"/>
        </w:rPr>
        <w:t>于</w:t>
      </w:r>
      <w:r w:rsidRPr="00A243F3">
        <w:rPr>
          <w:rFonts w:eastAsia="SimSun"/>
          <w:sz w:val="24"/>
          <w:szCs w:val="24"/>
          <w:lang w:val="zh-CN"/>
        </w:rPr>
        <w:t>2022</w:t>
      </w:r>
      <w:r w:rsidRPr="00A243F3">
        <w:rPr>
          <w:rFonts w:eastAsia="SimSun" w:hint="eastAsia"/>
          <w:sz w:val="24"/>
          <w:szCs w:val="24"/>
          <w:lang w:val="zh-CN"/>
        </w:rPr>
        <w:t>年的国际十年筹备进程，并把握住</w:t>
      </w:r>
      <w:r w:rsidRPr="00A243F3">
        <w:rPr>
          <w:rFonts w:eastAsia="SimSun"/>
          <w:sz w:val="24"/>
          <w:szCs w:val="24"/>
          <w:lang w:val="zh-CN"/>
        </w:rPr>
        <w:t>2019</w:t>
      </w:r>
      <w:r w:rsidRPr="00A243F3">
        <w:rPr>
          <w:rFonts w:eastAsia="SimSun" w:hint="eastAsia"/>
          <w:sz w:val="24"/>
          <w:szCs w:val="24"/>
          <w:lang w:val="zh-CN"/>
        </w:rPr>
        <w:t>年国际年活动产生的势头和知识基</w:t>
      </w:r>
      <w:r w:rsidRPr="00235459">
        <w:rPr>
          <w:rFonts w:ascii="SimSun" w:eastAsia="SimSun" w:hAnsi="SimSun" w:hint="eastAsia"/>
          <w:sz w:val="24"/>
          <w:szCs w:val="24"/>
          <w:lang w:val="zh-CN"/>
        </w:rPr>
        <w:t>础</w:t>
      </w:r>
      <w:r w:rsidRPr="00235459">
        <w:rPr>
          <w:rFonts w:ascii="SimSun" w:eastAsia="SimSun" w:hAnsi="SimSun" w:cs="Microsoft YaHei" w:hint="eastAsia"/>
          <w:sz w:val="24"/>
          <w:szCs w:val="24"/>
          <w:lang w:val="zh-CN"/>
        </w:rPr>
        <w:t>。对国际年成果的详细分析将表明优先次序，并促进全球行动计划的制定，</w:t>
      </w:r>
      <w:r w:rsidRPr="00235459">
        <w:rPr>
          <w:rFonts w:ascii="SimSun" w:eastAsia="SimSun" w:hAnsi="SimSun" w:hint="eastAsia"/>
          <w:sz w:val="24"/>
          <w:szCs w:val="24"/>
          <w:lang w:val="zh-CN"/>
        </w:rPr>
        <w:t>这对于</w:t>
      </w:r>
      <w:r w:rsidRPr="00235459">
        <w:rPr>
          <w:rFonts w:ascii="SimSun" w:eastAsia="SimSun" w:hAnsi="SimSun" w:cs="Microsoft YaHei" w:hint="eastAsia"/>
          <w:sz w:val="24"/>
          <w:szCs w:val="24"/>
          <w:lang w:val="zh-CN"/>
        </w:rPr>
        <w:t>确保关键利益攸关方的投入</w:t>
      </w:r>
      <w:r w:rsidRPr="00235459">
        <w:rPr>
          <w:rFonts w:ascii="SimSun" w:eastAsia="SimSun" w:hAnsi="SimSun" w:hint="eastAsia"/>
          <w:sz w:val="24"/>
          <w:szCs w:val="24"/>
          <w:lang w:val="zh-CN"/>
        </w:rPr>
        <w:t>以及</w:t>
      </w:r>
      <w:r w:rsidRPr="00235459">
        <w:rPr>
          <w:rFonts w:ascii="SimSun" w:eastAsia="SimSun" w:hAnsi="SimSun" w:cs="Microsoft YaHei" w:hint="eastAsia"/>
          <w:sz w:val="24"/>
          <w:szCs w:val="24"/>
          <w:lang w:val="zh-CN"/>
        </w:rPr>
        <w:t>获得</w:t>
      </w:r>
      <w:r w:rsidRPr="00235459">
        <w:rPr>
          <w:rFonts w:ascii="SimSun" w:eastAsia="SimSun" w:hAnsi="SimSun" w:hint="eastAsia"/>
          <w:sz w:val="24"/>
          <w:szCs w:val="24"/>
          <w:lang w:val="zh-CN"/>
        </w:rPr>
        <w:t>必要</w:t>
      </w:r>
      <w:r w:rsidRPr="00235459">
        <w:rPr>
          <w:rFonts w:ascii="SimSun" w:eastAsia="SimSun" w:hAnsi="SimSun" w:cs="Microsoft YaHei" w:hint="eastAsia"/>
          <w:sz w:val="24"/>
          <w:szCs w:val="24"/>
          <w:lang w:val="zh-CN"/>
        </w:rPr>
        <w:t>的有保证资金</w:t>
      </w:r>
      <w:r w:rsidRPr="00235459">
        <w:rPr>
          <w:rFonts w:ascii="SimSun" w:eastAsia="SimSun" w:hAnsi="SimSun" w:hint="eastAsia"/>
          <w:sz w:val="24"/>
          <w:szCs w:val="24"/>
          <w:lang w:val="zh-CN"/>
        </w:rPr>
        <w:t>是必不可少的</w:t>
      </w:r>
      <w:r w:rsidRPr="002B71E3">
        <w:rPr>
          <w:rFonts w:ascii="SimHei" w:eastAsia="SimHei" w:hAnsi="SimHei"/>
          <w:b/>
          <w:bCs/>
          <w:sz w:val="24"/>
          <w:szCs w:val="24"/>
          <w:lang w:val="zh-CN"/>
        </w:rPr>
        <w:t>（行动）</w:t>
      </w:r>
      <w:r w:rsidRPr="00235459">
        <w:rPr>
          <w:rFonts w:ascii="SimSun" w:eastAsia="SimSun" w:hAnsi="SimSun" w:cs="Microsoft YaHei" w:hint="eastAsia"/>
          <w:sz w:val="24"/>
          <w:szCs w:val="24"/>
          <w:lang w:val="zh-CN"/>
        </w:rPr>
        <w:t>。</w:t>
      </w:r>
      <w:bookmarkStart w:id="7" w:name="_Toc6159238"/>
      <w:r w:rsidR="00235459">
        <w:rPr>
          <w:rFonts w:ascii="SimSun" w:eastAsia="SimSun" w:hAnsi="SimSun" w:cs="Microsoft YaHei"/>
          <w:sz w:val="24"/>
          <w:szCs w:val="24"/>
          <w:lang w:val="zh-CN"/>
        </w:rPr>
        <w:br w:type="page"/>
      </w:r>
    </w:p>
    <w:p w:rsidR="008D666D" w:rsidRPr="00F73E41" w:rsidRDefault="006671B8" w:rsidP="00F73E41">
      <w:pPr>
        <w:pStyle w:val="Heading1"/>
        <w:spacing w:before="0" w:after="0"/>
        <w:rPr>
          <w:rFonts w:ascii="SimHei" w:eastAsia="SimHei" w:hAnsi="SimHei"/>
          <w:sz w:val="24"/>
        </w:rPr>
      </w:pPr>
      <w:bookmarkStart w:id="8" w:name="_Toc33626565"/>
      <w:bookmarkEnd w:id="7"/>
      <w:r w:rsidRPr="00F73E41">
        <w:rPr>
          <w:rFonts w:ascii="SimHei" w:eastAsia="SimHei" w:hAnsi="SimHei"/>
          <w:bCs/>
          <w:sz w:val="24"/>
          <w:lang w:val="zh-CN"/>
        </w:rPr>
        <w:lastRenderedPageBreak/>
        <w:t>尾注</w:t>
      </w:r>
      <w:bookmarkEnd w:id="8"/>
    </w:p>
    <w:sectPr w:rsidR="008D666D" w:rsidRPr="00F73E41" w:rsidSect="00F73E41">
      <w:footerReference w:type="even" r:id="rId9"/>
      <w:footerReference w:type="default" r:id="rId10"/>
      <w:pgSz w:w="12240" w:h="15840"/>
      <w:pgMar w:top="1170" w:right="1350" w:bottom="117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4E" w:rsidRDefault="00B3204E" w:rsidP="006671B8">
      <w:pPr>
        <w:spacing w:after="0" w:line="240" w:lineRule="auto"/>
      </w:pPr>
      <w:r>
        <w:separator/>
      </w:r>
    </w:p>
  </w:endnote>
  <w:endnote w:type="continuationSeparator" w:id="0">
    <w:p w:rsidR="00B3204E" w:rsidRDefault="00B3204E" w:rsidP="006671B8">
      <w:pPr>
        <w:spacing w:after="0" w:line="240" w:lineRule="auto"/>
      </w:pPr>
      <w:r>
        <w:continuationSeparator/>
      </w:r>
    </w:p>
  </w:endnote>
  <w:endnote w:id="1">
    <w:p w:rsidR="00F73E41" w:rsidRPr="00F73E41" w:rsidRDefault="00F73E41" w:rsidP="00F73E41">
      <w:pPr>
        <w:pStyle w:val="EndnoteText"/>
        <w:spacing w:before="120" w:after="120" w:line="360" w:lineRule="auto"/>
        <w:ind w:left="567" w:hanging="567"/>
        <w:jc w:val="both"/>
        <w:rPr>
          <w:rFonts w:eastAsia="SimSun"/>
          <w:sz w:val="24"/>
          <w:szCs w:val="24"/>
        </w:rPr>
      </w:pPr>
      <w:r w:rsidRPr="00F73E41">
        <w:rPr>
          <w:rStyle w:val="EndnoteReference"/>
          <w:sz w:val="24"/>
          <w:szCs w:val="24"/>
          <w:lang w:val="zh-CN"/>
        </w:rPr>
        <w:endnoteRef/>
      </w:r>
      <w:r w:rsidRPr="00F73E41">
        <w:rPr>
          <w:rFonts w:eastAsia="SimSun"/>
          <w:sz w:val="24"/>
          <w:szCs w:val="24"/>
          <w:lang w:val="zh-CN"/>
        </w:rPr>
        <w:t xml:space="preserve"> </w:t>
      </w:r>
      <w:r>
        <w:rPr>
          <w:rFonts w:eastAsia="SimSun"/>
          <w:sz w:val="24"/>
          <w:szCs w:val="24"/>
          <w:lang w:val="zh-CN"/>
        </w:rPr>
        <w:tab/>
      </w:r>
      <w:r w:rsidRPr="00A42F21">
        <w:rPr>
          <w:rFonts w:eastAsia="SimSun"/>
          <w:sz w:val="24"/>
          <w:szCs w:val="24"/>
          <w:lang w:val="zh-CN"/>
        </w:rPr>
        <w:t>组织</w:t>
      </w:r>
      <w:r w:rsidRPr="00A42F21">
        <w:rPr>
          <w:rFonts w:eastAsia="SimSun"/>
          <w:sz w:val="24"/>
          <w:szCs w:val="24"/>
          <w:lang w:val="zh-CN"/>
        </w:rPr>
        <w:t>2019</w:t>
      </w:r>
      <w:r w:rsidRPr="00A42F21">
        <w:rPr>
          <w:rFonts w:eastAsia="SimSun"/>
          <w:sz w:val="24"/>
          <w:szCs w:val="24"/>
          <w:lang w:val="zh-CN"/>
        </w:rPr>
        <w:t>年土著语言</w:t>
      </w:r>
      <w:r w:rsidRPr="00F73E41">
        <w:rPr>
          <w:rFonts w:eastAsia="SimSun"/>
          <w:sz w:val="24"/>
          <w:szCs w:val="24"/>
          <w:lang w:val="zh-CN"/>
        </w:rPr>
        <w:t>国际年的行动计划（</w:t>
      </w:r>
      <w:r w:rsidRPr="00F73E41">
        <w:rPr>
          <w:rFonts w:eastAsia="SimSun"/>
          <w:sz w:val="24"/>
          <w:szCs w:val="24"/>
          <w:lang w:val="zh-CN"/>
        </w:rPr>
        <w:t>205 EX/4.I.INF.2</w:t>
      </w:r>
      <w:r w:rsidRPr="00F73E41">
        <w:rPr>
          <w:rFonts w:eastAsia="SimSun"/>
          <w:sz w:val="24"/>
          <w:szCs w:val="24"/>
          <w:lang w:val="zh-CN"/>
        </w:rPr>
        <w:t>；</w:t>
      </w:r>
      <w:r w:rsidRPr="00F73E41">
        <w:rPr>
          <w:rFonts w:eastAsia="SimSun"/>
          <w:sz w:val="24"/>
          <w:szCs w:val="24"/>
          <w:lang w:val="zh-CN"/>
        </w:rPr>
        <w:t>E/C.19/2018/8</w:t>
      </w:r>
      <w:r w:rsidRPr="00F73E41">
        <w:rPr>
          <w:rFonts w:eastAsia="SimSun"/>
          <w:sz w:val="24"/>
          <w:szCs w:val="24"/>
          <w:lang w:val="zh-CN"/>
        </w:rPr>
        <w:t>）。</w:t>
      </w:r>
    </w:p>
  </w:endnote>
  <w:endnote w:id="2">
    <w:p w:rsidR="00F73E41" w:rsidRPr="00F73E41" w:rsidRDefault="00F73E41" w:rsidP="00F73E41">
      <w:pPr>
        <w:pStyle w:val="EndnoteText"/>
        <w:spacing w:before="120" w:after="120" w:line="360" w:lineRule="auto"/>
        <w:ind w:left="567" w:hanging="567"/>
        <w:jc w:val="both"/>
        <w:rPr>
          <w:rFonts w:eastAsia="SimSun"/>
          <w:sz w:val="24"/>
          <w:szCs w:val="24"/>
        </w:rPr>
      </w:pPr>
      <w:r w:rsidRPr="00F73E41">
        <w:rPr>
          <w:rStyle w:val="EndnoteReference"/>
          <w:sz w:val="24"/>
          <w:szCs w:val="24"/>
          <w:lang w:val="zh-CN"/>
        </w:rPr>
        <w:endnoteRef/>
      </w:r>
      <w:r w:rsidRPr="00F73E41">
        <w:rPr>
          <w:rFonts w:eastAsia="SimSun"/>
          <w:sz w:val="24"/>
          <w:szCs w:val="24"/>
          <w:lang w:val="zh-CN"/>
        </w:rPr>
        <w:t xml:space="preserve"> </w:t>
      </w:r>
      <w:r>
        <w:rPr>
          <w:rFonts w:eastAsia="SimSun"/>
          <w:sz w:val="24"/>
          <w:szCs w:val="24"/>
          <w:lang w:val="zh-CN"/>
        </w:rPr>
        <w:tab/>
      </w:r>
      <w:r w:rsidRPr="00F73E41">
        <w:rPr>
          <w:rFonts w:eastAsia="SimSun"/>
          <w:sz w:val="24"/>
          <w:szCs w:val="24"/>
          <w:lang w:val="zh-CN"/>
        </w:rPr>
        <w:t>联合国大会关于土著人民权利的决议（第</w:t>
      </w:r>
      <w:r w:rsidRPr="00F73E41">
        <w:rPr>
          <w:rFonts w:eastAsia="SimSun"/>
          <w:sz w:val="24"/>
          <w:szCs w:val="24"/>
          <w:lang w:val="zh-CN"/>
        </w:rPr>
        <w:t>71/178</w:t>
      </w:r>
      <w:r w:rsidRPr="00F73E41">
        <w:rPr>
          <w:rFonts w:eastAsia="SimSun"/>
          <w:sz w:val="24"/>
          <w:szCs w:val="24"/>
          <w:lang w:val="zh-CN"/>
        </w:rPr>
        <w:t>号）。</w:t>
      </w:r>
    </w:p>
  </w:endnote>
  <w:endnote w:id="3">
    <w:p w:rsidR="00F73E41" w:rsidRPr="00F73E41" w:rsidRDefault="00F73E41" w:rsidP="00F73E41">
      <w:pPr>
        <w:pStyle w:val="EndnoteText"/>
        <w:spacing w:before="120" w:after="120" w:line="360" w:lineRule="auto"/>
        <w:ind w:left="567" w:hanging="567"/>
        <w:jc w:val="both"/>
        <w:rPr>
          <w:rFonts w:eastAsia="SimSun"/>
          <w:sz w:val="24"/>
          <w:szCs w:val="24"/>
        </w:rPr>
      </w:pPr>
      <w:r w:rsidRPr="00F73E41">
        <w:rPr>
          <w:rStyle w:val="EndnoteReference"/>
          <w:sz w:val="24"/>
          <w:szCs w:val="24"/>
          <w:lang w:val="zh-CN"/>
        </w:rPr>
        <w:endnoteRef/>
      </w:r>
      <w:r w:rsidRPr="00F73E41">
        <w:rPr>
          <w:rFonts w:eastAsia="SimSun"/>
          <w:sz w:val="24"/>
          <w:szCs w:val="24"/>
          <w:lang w:val="zh-CN"/>
        </w:rPr>
        <w:t xml:space="preserve"> </w:t>
      </w:r>
      <w:r>
        <w:rPr>
          <w:rFonts w:eastAsia="SimSun"/>
          <w:sz w:val="24"/>
          <w:szCs w:val="24"/>
          <w:lang w:val="zh-CN"/>
        </w:rPr>
        <w:tab/>
      </w:r>
      <w:r w:rsidRPr="00F73E41">
        <w:rPr>
          <w:rFonts w:eastAsia="SimHei"/>
          <w:b/>
          <w:bCs/>
          <w:sz w:val="24"/>
          <w:szCs w:val="24"/>
          <w:lang w:val="zh-CN"/>
        </w:rPr>
        <w:t>为编写</w:t>
      </w:r>
      <w:r w:rsidRPr="00F73E41">
        <w:rPr>
          <w:rFonts w:eastAsia="SimHei"/>
          <w:b/>
          <w:bCs/>
          <w:sz w:val="24"/>
          <w:szCs w:val="24"/>
          <w:lang w:val="zh-CN"/>
        </w:rPr>
        <w:t>2019</w:t>
      </w:r>
      <w:r w:rsidRPr="00F73E41">
        <w:rPr>
          <w:rFonts w:eastAsia="SimHei"/>
          <w:b/>
          <w:bCs/>
          <w:sz w:val="24"/>
          <w:szCs w:val="24"/>
          <w:lang w:val="zh-CN"/>
        </w:rPr>
        <w:t>年国际年战略成果文件作出贡献的国际和地区会议清单：</w:t>
      </w:r>
    </w:p>
    <w:p w:rsidR="00F73E41" w:rsidRPr="00F73E41" w:rsidRDefault="00F73E41" w:rsidP="00F73E41">
      <w:pPr>
        <w:pStyle w:val="ListParagraph"/>
        <w:numPr>
          <w:ilvl w:val="0"/>
          <w:numId w:val="14"/>
        </w:numPr>
        <w:spacing w:before="120" w:line="360" w:lineRule="auto"/>
        <w:ind w:left="1134" w:hanging="567"/>
        <w:contextualSpacing w:val="0"/>
        <w:rPr>
          <w:rFonts w:eastAsia="SimSun"/>
          <w:sz w:val="24"/>
          <w:szCs w:val="24"/>
        </w:rPr>
      </w:pPr>
      <w:r w:rsidRPr="00F73E41">
        <w:rPr>
          <w:rFonts w:eastAsia="SimSun"/>
          <w:sz w:val="24"/>
          <w:szCs w:val="24"/>
          <w:lang w:val="zh-CN"/>
        </w:rPr>
        <w:t>拉丁美洲和加勒比土著语言地区大会</w:t>
      </w:r>
      <w:r w:rsidRPr="00F73E41">
        <w:rPr>
          <w:rFonts w:eastAsia="SimSun"/>
          <w:sz w:val="24"/>
          <w:szCs w:val="24"/>
        </w:rPr>
        <w:t>（</w:t>
      </w:r>
      <w:r w:rsidRPr="00F73E41">
        <w:rPr>
          <w:rFonts w:eastAsia="SimSun"/>
          <w:sz w:val="24"/>
          <w:szCs w:val="24"/>
        </w:rPr>
        <w:t>The Latin American and the Caribbean Regional Congress on Indigenous Languages</w:t>
      </w:r>
      <w:r w:rsidRPr="00F73E41">
        <w:rPr>
          <w:rFonts w:eastAsia="SimSun"/>
          <w:sz w:val="24"/>
          <w:szCs w:val="24"/>
        </w:rPr>
        <w:t>），</w:t>
      </w:r>
      <w:r w:rsidRPr="00F73E41">
        <w:rPr>
          <w:rFonts w:eastAsia="SimSun"/>
          <w:sz w:val="24"/>
          <w:szCs w:val="24"/>
        </w:rPr>
        <w:t>2019</w:t>
      </w:r>
      <w:r w:rsidRPr="00F73E41">
        <w:rPr>
          <w:rFonts w:eastAsia="SimSun"/>
          <w:sz w:val="24"/>
          <w:szCs w:val="24"/>
          <w:lang w:val="zh-CN"/>
        </w:rPr>
        <w:t>年</w:t>
      </w:r>
      <w:r w:rsidRPr="00F73E41">
        <w:rPr>
          <w:rFonts w:eastAsia="SimSun"/>
          <w:sz w:val="24"/>
          <w:szCs w:val="24"/>
        </w:rPr>
        <w:t>9</w:t>
      </w:r>
      <w:r w:rsidRPr="00F73E41">
        <w:rPr>
          <w:rFonts w:eastAsia="SimSun"/>
          <w:sz w:val="24"/>
          <w:szCs w:val="24"/>
          <w:lang w:val="zh-CN"/>
        </w:rPr>
        <w:t>月</w:t>
      </w:r>
      <w:r w:rsidRPr="00F73E41">
        <w:rPr>
          <w:rFonts w:eastAsia="SimSun"/>
          <w:sz w:val="24"/>
          <w:szCs w:val="24"/>
        </w:rPr>
        <w:t>25-27</w:t>
      </w:r>
      <w:r w:rsidRPr="00F73E41">
        <w:rPr>
          <w:rFonts w:eastAsia="SimSun"/>
          <w:sz w:val="24"/>
          <w:szCs w:val="24"/>
          <w:lang w:val="zh-CN"/>
        </w:rPr>
        <w:t>日</w:t>
      </w:r>
      <w:r w:rsidRPr="00F73E41">
        <w:rPr>
          <w:rFonts w:eastAsia="SimSun"/>
          <w:sz w:val="24"/>
          <w:szCs w:val="24"/>
        </w:rPr>
        <w:t>，</w:t>
      </w:r>
      <w:r w:rsidRPr="00F73E41">
        <w:rPr>
          <w:rFonts w:eastAsia="SimSun"/>
          <w:sz w:val="24"/>
          <w:szCs w:val="24"/>
          <w:lang w:val="zh-CN"/>
        </w:rPr>
        <w:t>秘鲁库斯科。</w:t>
      </w:r>
    </w:p>
    <w:p w:rsidR="00F73E41" w:rsidRPr="00031DBC" w:rsidRDefault="00F73E41" w:rsidP="00F73E41">
      <w:pPr>
        <w:pStyle w:val="FootnoteText"/>
        <w:numPr>
          <w:ilvl w:val="0"/>
          <w:numId w:val="14"/>
        </w:numPr>
        <w:spacing w:before="120" w:after="120" w:line="360" w:lineRule="auto"/>
        <w:ind w:left="1134" w:hanging="567"/>
        <w:jc w:val="both"/>
        <w:rPr>
          <w:rFonts w:eastAsia="SimSun"/>
          <w:sz w:val="24"/>
          <w:szCs w:val="24"/>
        </w:rPr>
      </w:pPr>
      <w:r w:rsidRPr="00F73E41">
        <w:rPr>
          <w:rFonts w:eastAsia="SimSun"/>
          <w:sz w:val="24"/>
          <w:szCs w:val="24"/>
        </w:rPr>
        <w:t>2019</w:t>
      </w:r>
      <w:r w:rsidRPr="00F73E41">
        <w:rPr>
          <w:rFonts w:eastAsia="SimSun"/>
          <w:sz w:val="24"/>
          <w:szCs w:val="24"/>
          <w:lang w:val="zh-CN"/>
        </w:rPr>
        <w:t>年土著语言国际年非洲地区会议</w:t>
      </w:r>
      <w:r w:rsidRPr="00F73E41">
        <w:rPr>
          <w:rFonts w:eastAsia="SimSun"/>
          <w:sz w:val="24"/>
          <w:szCs w:val="24"/>
        </w:rPr>
        <w:t>（</w:t>
      </w:r>
      <w:r w:rsidRPr="00F73E41">
        <w:rPr>
          <w:rFonts w:eastAsia="SimSun"/>
          <w:sz w:val="24"/>
          <w:szCs w:val="24"/>
        </w:rPr>
        <w:t xml:space="preserve">The African Regional Meeting on the 2019 </w:t>
      </w:r>
      <w:r w:rsidRPr="00031DBC">
        <w:rPr>
          <w:rFonts w:eastAsia="SimSun"/>
          <w:sz w:val="24"/>
          <w:szCs w:val="24"/>
        </w:rPr>
        <w:t>International Year of Indigenous Languages</w:t>
      </w:r>
      <w:r w:rsidRPr="00031DBC">
        <w:rPr>
          <w:rFonts w:eastAsia="SimSun"/>
          <w:sz w:val="24"/>
          <w:szCs w:val="24"/>
        </w:rPr>
        <w:t>），</w:t>
      </w:r>
      <w:r w:rsidRPr="00031DBC">
        <w:rPr>
          <w:rFonts w:eastAsia="SimSun"/>
          <w:sz w:val="24"/>
          <w:szCs w:val="24"/>
        </w:rPr>
        <w:t>2019</w:t>
      </w:r>
      <w:r w:rsidRPr="00031DBC">
        <w:rPr>
          <w:rFonts w:eastAsia="SimSun"/>
          <w:sz w:val="24"/>
          <w:szCs w:val="24"/>
          <w:lang w:val="zh-CN"/>
        </w:rPr>
        <w:t>年</w:t>
      </w:r>
      <w:r w:rsidRPr="00031DBC">
        <w:rPr>
          <w:rFonts w:eastAsia="SimSun"/>
          <w:sz w:val="24"/>
          <w:szCs w:val="24"/>
        </w:rPr>
        <w:t>7</w:t>
      </w:r>
      <w:r w:rsidRPr="00031DBC">
        <w:rPr>
          <w:rFonts w:eastAsia="SimSun"/>
          <w:sz w:val="24"/>
          <w:szCs w:val="24"/>
          <w:lang w:val="zh-CN"/>
        </w:rPr>
        <w:t>月</w:t>
      </w:r>
      <w:r w:rsidRPr="00031DBC">
        <w:rPr>
          <w:rFonts w:eastAsia="SimSun"/>
          <w:sz w:val="24"/>
          <w:szCs w:val="24"/>
        </w:rPr>
        <w:t>30-31</w:t>
      </w:r>
      <w:r w:rsidRPr="00031DBC">
        <w:rPr>
          <w:rFonts w:eastAsia="SimSun"/>
          <w:sz w:val="24"/>
          <w:szCs w:val="24"/>
          <w:lang w:val="zh-CN"/>
        </w:rPr>
        <w:t>日</w:t>
      </w:r>
      <w:r w:rsidRPr="00031DBC">
        <w:rPr>
          <w:rFonts w:eastAsia="SimSun"/>
          <w:sz w:val="24"/>
          <w:szCs w:val="24"/>
        </w:rPr>
        <w:t>，</w:t>
      </w:r>
      <w:r w:rsidRPr="00031DBC">
        <w:rPr>
          <w:rFonts w:eastAsia="SimSun"/>
          <w:sz w:val="24"/>
          <w:szCs w:val="24"/>
          <w:lang w:val="zh-CN"/>
        </w:rPr>
        <w:t>埃塞俄比亚亚的斯亚贝巴。</w:t>
      </w:r>
    </w:p>
    <w:p w:rsidR="00F73E41" w:rsidRPr="00031DBC" w:rsidRDefault="00F73E41" w:rsidP="00F73E41">
      <w:pPr>
        <w:pStyle w:val="FootnoteText"/>
        <w:numPr>
          <w:ilvl w:val="0"/>
          <w:numId w:val="14"/>
        </w:numPr>
        <w:spacing w:before="120" w:after="120" w:line="360" w:lineRule="auto"/>
        <w:ind w:left="1134" w:hanging="567"/>
        <w:jc w:val="both"/>
        <w:rPr>
          <w:rStyle w:val="Hyperlink"/>
          <w:rFonts w:eastAsia="SimSun"/>
          <w:color w:val="auto"/>
          <w:sz w:val="24"/>
          <w:szCs w:val="24"/>
        </w:rPr>
      </w:pPr>
      <w:r w:rsidRPr="00031DBC">
        <w:rPr>
          <w:rFonts w:eastAsia="SimSun"/>
          <w:sz w:val="24"/>
          <w:szCs w:val="24"/>
          <w:lang w:val="zh-CN"/>
        </w:rPr>
        <w:t>第四次安第斯和平会议</w:t>
      </w:r>
      <w:r w:rsidRPr="00031DBC">
        <w:rPr>
          <w:rFonts w:eastAsia="SimSun"/>
          <w:sz w:val="24"/>
          <w:szCs w:val="24"/>
        </w:rPr>
        <w:t>（</w:t>
      </w:r>
      <w:r w:rsidRPr="00031DBC">
        <w:rPr>
          <w:rFonts w:eastAsia="SimSun"/>
          <w:sz w:val="24"/>
          <w:szCs w:val="24"/>
        </w:rPr>
        <w:t>Andean Meeting of Peace</w:t>
      </w:r>
      <w:r w:rsidRPr="00031DBC">
        <w:rPr>
          <w:rFonts w:eastAsia="SimSun"/>
          <w:sz w:val="24"/>
          <w:szCs w:val="24"/>
        </w:rPr>
        <w:t>）</w:t>
      </w:r>
      <w:r w:rsidRPr="00031DBC">
        <w:rPr>
          <w:rFonts w:eastAsia="SimSun"/>
          <w:sz w:val="24"/>
          <w:szCs w:val="24"/>
          <w:lang w:val="zh-CN"/>
        </w:rPr>
        <w:t>。土著语言从教育到建设和平的贡献。结论和建议。</w:t>
      </w:r>
      <w:r w:rsidRPr="00031DBC">
        <w:rPr>
          <w:rFonts w:eastAsia="SimSun"/>
          <w:sz w:val="24"/>
          <w:szCs w:val="24"/>
          <w:lang w:val="zh-CN"/>
        </w:rPr>
        <w:t>2019</w:t>
      </w:r>
      <w:r w:rsidRPr="00031DBC">
        <w:rPr>
          <w:rFonts w:eastAsia="SimSun"/>
          <w:sz w:val="24"/>
          <w:szCs w:val="24"/>
          <w:lang w:val="zh-CN"/>
        </w:rPr>
        <w:t>年</w:t>
      </w:r>
      <w:r w:rsidRPr="00031DBC">
        <w:rPr>
          <w:rFonts w:eastAsia="SimSun"/>
          <w:sz w:val="24"/>
          <w:szCs w:val="24"/>
          <w:lang w:val="zh-CN"/>
        </w:rPr>
        <w:t>7</w:t>
      </w:r>
      <w:r w:rsidRPr="00031DBC">
        <w:rPr>
          <w:rFonts w:eastAsia="SimSun"/>
          <w:sz w:val="24"/>
          <w:szCs w:val="24"/>
          <w:lang w:val="zh-CN"/>
        </w:rPr>
        <w:t>月</w:t>
      </w:r>
      <w:r w:rsidRPr="00031DBC">
        <w:rPr>
          <w:rFonts w:eastAsia="SimSun"/>
          <w:sz w:val="24"/>
          <w:szCs w:val="24"/>
          <w:lang w:val="zh-CN"/>
        </w:rPr>
        <w:t>3-4</w:t>
      </w:r>
      <w:r w:rsidRPr="00031DBC">
        <w:rPr>
          <w:rFonts w:eastAsia="SimSun"/>
          <w:sz w:val="24"/>
          <w:szCs w:val="24"/>
          <w:lang w:val="zh-CN"/>
        </w:rPr>
        <w:t>日，厄瓜多尔基多。</w:t>
      </w:r>
    </w:p>
    <w:p w:rsidR="00F73E41" w:rsidRPr="00F73E41" w:rsidRDefault="00F73E41" w:rsidP="00F73E41">
      <w:pPr>
        <w:pStyle w:val="ListParagraph"/>
        <w:numPr>
          <w:ilvl w:val="0"/>
          <w:numId w:val="14"/>
        </w:numPr>
        <w:spacing w:before="120" w:line="360" w:lineRule="auto"/>
        <w:ind w:left="1134" w:hanging="567"/>
        <w:contextualSpacing w:val="0"/>
        <w:rPr>
          <w:rFonts w:eastAsia="SimSun"/>
          <w:sz w:val="24"/>
          <w:szCs w:val="24"/>
        </w:rPr>
      </w:pPr>
      <w:r w:rsidRPr="00031DBC">
        <w:rPr>
          <w:rFonts w:eastAsia="SimSun"/>
          <w:sz w:val="24"/>
          <w:szCs w:val="24"/>
        </w:rPr>
        <w:t>2019</w:t>
      </w:r>
      <w:r w:rsidRPr="00031DBC">
        <w:rPr>
          <w:rFonts w:eastAsia="SimSun"/>
          <w:sz w:val="24"/>
          <w:szCs w:val="24"/>
          <w:lang w:val="zh-CN"/>
        </w:rPr>
        <w:t>年土著语言国际年北美和北极地区会议</w:t>
      </w:r>
      <w:r w:rsidRPr="00031DBC">
        <w:rPr>
          <w:rFonts w:eastAsia="SimSun"/>
          <w:sz w:val="24"/>
          <w:szCs w:val="24"/>
        </w:rPr>
        <w:t>（</w:t>
      </w:r>
      <w:r w:rsidRPr="00031DBC">
        <w:rPr>
          <w:rFonts w:eastAsia="SimSun"/>
          <w:sz w:val="24"/>
          <w:szCs w:val="24"/>
        </w:rPr>
        <w:t>The North American and Arctic Regional Meeting on the 2019 International Year of Indigenous Languages</w:t>
      </w:r>
      <w:r w:rsidRPr="00031DBC">
        <w:rPr>
          <w:rFonts w:eastAsia="SimSun"/>
          <w:sz w:val="24"/>
          <w:szCs w:val="24"/>
        </w:rPr>
        <w:t>），</w:t>
      </w:r>
      <w:r w:rsidRPr="00031DBC">
        <w:rPr>
          <w:rFonts w:eastAsia="SimSun"/>
          <w:sz w:val="24"/>
          <w:szCs w:val="24"/>
          <w:lang w:val="zh-CN"/>
        </w:rPr>
        <w:t>在</w:t>
      </w:r>
      <w:r w:rsidRPr="00031DBC">
        <w:rPr>
          <w:rFonts w:eastAsia="SimSun"/>
          <w:sz w:val="24"/>
          <w:szCs w:val="24"/>
        </w:rPr>
        <w:t>HELISET TŦE SḰáL——“</w:t>
      </w:r>
      <w:r w:rsidRPr="00031DBC">
        <w:rPr>
          <w:rFonts w:eastAsia="SimSun"/>
          <w:sz w:val="24"/>
          <w:szCs w:val="24"/>
          <w:lang w:val="zh-CN"/>
        </w:rPr>
        <w:t>让语言活下去</w:t>
      </w:r>
      <w:r w:rsidRPr="00031DBC">
        <w:rPr>
          <w:rFonts w:eastAsia="SimSun"/>
          <w:sz w:val="24"/>
          <w:szCs w:val="24"/>
        </w:rPr>
        <w:t>”</w:t>
      </w:r>
      <w:r w:rsidRPr="00031DBC">
        <w:rPr>
          <w:rFonts w:eastAsia="SimSun"/>
          <w:sz w:val="24"/>
          <w:szCs w:val="24"/>
          <w:lang w:val="zh-CN"/>
        </w:rPr>
        <w:t>国际会议</w:t>
      </w:r>
      <w:r w:rsidRPr="00031DBC">
        <w:rPr>
          <w:rFonts w:eastAsia="SimSun"/>
          <w:sz w:val="24"/>
          <w:szCs w:val="24"/>
        </w:rPr>
        <w:t>（</w:t>
      </w:r>
      <w:r w:rsidRPr="00031DBC">
        <w:rPr>
          <w:rFonts w:eastAsia="SimSun"/>
          <w:sz w:val="24"/>
          <w:szCs w:val="24"/>
        </w:rPr>
        <w:t xml:space="preserve">International Conference HELISET TŦE </w:t>
      </w:r>
      <w:r w:rsidRPr="00F73E41">
        <w:rPr>
          <w:rFonts w:eastAsia="SimSun"/>
          <w:sz w:val="24"/>
          <w:szCs w:val="24"/>
        </w:rPr>
        <w:t>SḰÁL – “Let the Languages Live”</w:t>
      </w:r>
      <w:r w:rsidRPr="00F73E41">
        <w:rPr>
          <w:rFonts w:eastAsia="SimSun"/>
          <w:sz w:val="24"/>
          <w:szCs w:val="24"/>
        </w:rPr>
        <w:t>）期间</w:t>
      </w:r>
      <w:r w:rsidRPr="00F73E41">
        <w:rPr>
          <w:rFonts w:eastAsia="SimSun"/>
          <w:sz w:val="24"/>
          <w:szCs w:val="24"/>
          <w:lang w:val="zh-CN"/>
        </w:rPr>
        <w:t>举行</w:t>
      </w:r>
      <w:r w:rsidRPr="00F73E41">
        <w:rPr>
          <w:rFonts w:eastAsia="SimSun"/>
          <w:sz w:val="24"/>
          <w:szCs w:val="24"/>
        </w:rPr>
        <w:t>，</w:t>
      </w:r>
      <w:r w:rsidRPr="00F73E41">
        <w:rPr>
          <w:rFonts w:eastAsia="SimSun"/>
          <w:sz w:val="24"/>
          <w:szCs w:val="24"/>
        </w:rPr>
        <w:t>2019</w:t>
      </w:r>
      <w:r w:rsidRPr="00F73E41">
        <w:rPr>
          <w:rFonts w:eastAsia="SimSun"/>
          <w:sz w:val="24"/>
          <w:szCs w:val="24"/>
          <w:lang w:val="zh-CN"/>
        </w:rPr>
        <w:t>年</w:t>
      </w:r>
      <w:r w:rsidRPr="00F73E41">
        <w:rPr>
          <w:rFonts w:eastAsia="SimSun"/>
          <w:sz w:val="24"/>
          <w:szCs w:val="24"/>
        </w:rPr>
        <w:t>6</w:t>
      </w:r>
      <w:r w:rsidRPr="00F73E41">
        <w:rPr>
          <w:rFonts w:eastAsia="SimSun"/>
          <w:sz w:val="24"/>
          <w:szCs w:val="24"/>
          <w:lang w:val="zh-CN"/>
        </w:rPr>
        <w:t>月</w:t>
      </w:r>
      <w:r w:rsidRPr="00F73E41">
        <w:rPr>
          <w:rFonts w:eastAsia="SimSun"/>
          <w:sz w:val="24"/>
          <w:szCs w:val="24"/>
        </w:rPr>
        <w:t>23-26</w:t>
      </w:r>
      <w:r w:rsidRPr="00F73E41">
        <w:rPr>
          <w:rFonts w:eastAsia="SimSun"/>
          <w:sz w:val="24"/>
          <w:szCs w:val="24"/>
          <w:lang w:val="zh-CN"/>
        </w:rPr>
        <w:t>日</w:t>
      </w:r>
      <w:r w:rsidRPr="00F73E41">
        <w:rPr>
          <w:rFonts w:eastAsia="SimSun"/>
          <w:sz w:val="24"/>
          <w:szCs w:val="24"/>
        </w:rPr>
        <w:t>，</w:t>
      </w:r>
      <w:r w:rsidRPr="00F73E41">
        <w:rPr>
          <w:rFonts w:eastAsia="SimSun"/>
          <w:sz w:val="24"/>
          <w:szCs w:val="24"/>
          <w:lang w:val="zh-CN"/>
        </w:rPr>
        <w:t>加拿大不列颠哥伦比亚省维多利亚。</w:t>
      </w:r>
    </w:p>
    <w:p w:rsidR="00F73E41" w:rsidRPr="00F73E41" w:rsidRDefault="00F73E41" w:rsidP="00F73E41">
      <w:pPr>
        <w:pStyle w:val="FootnoteText"/>
        <w:numPr>
          <w:ilvl w:val="0"/>
          <w:numId w:val="14"/>
        </w:numPr>
        <w:spacing w:before="120" w:after="120" w:line="360" w:lineRule="auto"/>
        <w:ind w:left="1134" w:hanging="567"/>
        <w:jc w:val="both"/>
        <w:rPr>
          <w:rFonts w:eastAsia="SimSun"/>
          <w:sz w:val="24"/>
          <w:szCs w:val="24"/>
        </w:rPr>
      </w:pPr>
      <w:r w:rsidRPr="00F73E41">
        <w:rPr>
          <w:rFonts w:eastAsia="SimSun"/>
          <w:sz w:val="24"/>
          <w:szCs w:val="24"/>
        </w:rPr>
        <w:t>“</w:t>
      </w:r>
      <w:r w:rsidRPr="00F73E41">
        <w:rPr>
          <w:rFonts w:eastAsia="SimSun"/>
          <w:sz w:val="24"/>
          <w:szCs w:val="24"/>
          <w:lang w:val="zh-CN"/>
        </w:rPr>
        <w:t>语言多样性对于构建人类命运共同体的作用</w:t>
      </w:r>
      <w:r w:rsidRPr="00F73E41">
        <w:rPr>
          <w:rFonts w:eastAsia="SimSun"/>
          <w:sz w:val="24"/>
          <w:szCs w:val="24"/>
        </w:rPr>
        <w:t>：</w:t>
      </w:r>
      <w:r w:rsidRPr="00F73E41">
        <w:rPr>
          <w:rFonts w:eastAsia="SimSun"/>
          <w:sz w:val="24"/>
          <w:szCs w:val="24"/>
          <w:lang w:val="zh-CN"/>
        </w:rPr>
        <w:t>语言资源保护、应用与推广</w:t>
      </w:r>
      <w:r w:rsidRPr="00F73E41">
        <w:rPr>
          <w:rFonts w:eastAsia="SimSun"/>
          <w:sz w:val="24"/>
          <w:szCs w:val="24"/>
        </w:rPr>
        <w:t>”</w:t>
      </w:r>
      <w:r w:rsidRPr="00F73E41">
        <w:rPr>
          <w:rFonts w:eastAsia="SimSun"/>
          <w:sz w:val="24"/>
          <w:szCs w:val="24"/>
          <w:lang w:val="zh-CN"/>
        </w:rPr>
        <w:t>国际会议</w:t>
      </w:r>
      <w:r w:rsidRPr="00F73E41">
        <w:rPr>
          <w:rFonts w:eastAsia="SimSun"/>
          <w:sz w:val="24"/>
          <w:szCs w:val="24"/>
        </w:rPr>
        <w:t>（</w:t>
      </w:r>
      <w:r w:rsidRPr="00F73E41">
        <w:rPr>
          <w:rFonts w:eastAsia="SimSun"/>
          <w:sz w:val="24"/>
          <w:szCs w:val="24"/>
        </w:rPr>
        <w:t>The International Conference “Role of linguistic diversity in building a global community with shared future: protection, access and promotion of language resources”</w:t>
      </w:r>
      <w:r w:rsidRPr="00F73E41">
        <w:rPr>
          <w:rFonts w:eastAsia="SimSun"/>
          <w:sz w:val="24"/>
          <w:szCs w:val="24"/>
        </w:rPr>
        <w:t>），</w:t>
      </w:r>
      <w:r w:rsidRPr="00F73E41">
        <w:rPr>
          <w:rFonts w:eastAsia="SimSun"/>
          <w:sz w:val="24"/>
          <w:szCs w:val="24"/>
        </w:rPr>
        <w:t>2018</w:t>
      </w:r>
      <w:r w:rsidRPr="00F73E41">
        <w:rPr>
          <w:rFonts w:eastAsia="SimSun"/>
          <w:sz w:val="24"/>
          <w:szCs w:val="24"/>
          <w:lang w:val="zh-CN"/>
        </w:rPr>
        <w:t>年</w:t>
      </w:r>
      <w:r w:rsidRPr="00F73E41">
        <w:rPr>
          <w:rFonts w:eastAsia="SimSun"/>
          <w:sz w:val="24"/>
          <w:szCs w:val="24"/>
        </w:rPr>
        <w:t>9</w:t>
      </w:r>
      <w:r w:rsidRPr="00F73E41">
        <w:rPr>
          <w:rFonts w:eastAsia="SimSun"/>
          <w:sz w:val="24"/>
          <w:szCs w:val="24"/>
          <w:lang w:val="zh-CN"/>
        </w:rPr>
        <w:t>月</w:t>
      </w:r>
      <w:r w:rsidRPr="00F73E41">
        <w:rPr>
          <w:rFonts w:eastAsia="SimSun"/>
          <w:sz w:val="24"/>
          <w:szCs w:val="24"/>
        </w:rPr>
        <w:t>19-21</w:t>
      </w:r>
      <w:r w:rsidRPr="00F73E41">
        <w:rPr>
          <w:rFonts w:eastAsia="SimSun"/>
          <w:sz w:val="24"/>
          <w:szCs w:val="24"/>
          <w:lang w:val="zh-CN"/>
        </w:rPr>
        <w:t>日</w:t>
      </w:r>
      <w:r w:rsidRPr="00F73E41">
        <w:rPr>
          <w:rFonts w:eastAsia="SimSun"/>
          <w:sz w:val="24"/>
          <w:szCs w:val="24"/>
        </w:rPr>
        <w:t>，</w:t>
      </w:r>
      <w:r w:rsidRPr="00F73E41">
        <w:rPr>
          <w:rFonts w:eastAsia="SimSun"/>
          <w:sz w:val="24"/>
          <w:szCs w:val="24"/>
          <w:lang w:val="zh-CN"/>
        </w:rPr>
        <w:t>中华人民共和国长沙。</w:t>
      </w:r>
    </w:p>
    <w:p w:rsidR="00F73E41" w:rsidRPr="000F166C" w:rsidRDefault="00F73E41" w:rsidP="000F166C">
      <w:pPr>
        <w:pStyle w:val="EndnoteText"/>
        <w:numPr>
          <w:ilvl w:val="0"/>
          <w:numId w:val="14"/>
        </w:numPr>
        <w:spacing w:before="120" w:after="120" w:line="360" w:lineRule="auto"/>
        <w:ind w:left="1134" w:hanging="567"/>
        <w:jc w:val="both"/>
        <w:rPr>
          <w:rFonts w:eastAsia="SimSun"/>
          <w:sz w:val="24"/>
          <w:szCs w:val="24"/>
        </w:rPr>
      </w:pPr>
      <w:r w:rsidRPr="00F73E41">
        <w:rPr>
          <w:rFonts w:eastAsia="SimSun"/>
          <w:sz w:val="24"/>
          <w:szCs w:val="24"/>
        </w:rPr>
        <w:t>“</w:t>
      </w:r>
      <w:r w:rsidRPr="00F73E41">
        <w:rPr>
          <w:rFonts w:eastAsia="SimSun"/>
          <w:sz w:val="24"/>
          <w:szCs w:val="24"/>
        </w:rPr>
        <w:t>兑现赋权</w:t>
      </w:r>
      <w:r w:rsidRPr="00F73E41">
        <w:rPr>
          <w:rFonts w:eastAsia="SimSun"/>
          <w:sz w:val="24"/>
          <w:szCs w:val="24"/>
          <w:lang w:val="zh-CN"/>
        </w:rPr>
        <w:t>当地语言使用者、社区和民族的国际承诺</w:t>
      </w:r>
      <w:r w:rsidRPr="00F73E41">
        <w:rPr>
          <w:rFonts w:eastAsia="SimSun"/>
          <w:sz w:val="24"/>
          <w:szCs w:val="24"/>
        </w:rPr>
        <w:t>”</w:t>
      </w:r>
      <w:r w:rsidRPr="00F73E41">
        <w:rPr>
          <w:rFonts w:eastAsia="SimSun"/>
          <w:sz w:val="24"/>
          <w:szCs w:val="24"/>
          <w:lang w:val="zh-CN"/>
        </w:rPr>
        <w:t>国际研讨会</w:t>
      </w:r>
      <w:r w:rsidRPr="00F73E41">
        <w:rPr>
          <w:rFonts w:eastAsia="SimSun"/>
          <w:sz w:val="24"/>
          <w:szCs w:val="24"/>
        </w:rPr>
        <w:t>（</w:t>
      </w:r>
      <w:r w:rsidRPr="00F73E41">
        <w:rPr>
          <w:rFonts w:eastAsia="SimSun"/>
          <w:sz w:val="24"/>
          <w:szCs w:val="24"/>
        </w:rPr>
        <w:t>The International Symposium “Realization of international commitments for the empowerment of local languages speakers, communities and nations”</w:t>
      </w:r>
      <w:r w:rsidRPr="00F73E41">
        <w:rPr>
          <w:rFonts w:eastAsia="SimSun"/>
          <w:sz w:val="24"/>
          <w:szCs w:val="24"/>
        </w:rPr>
        <w:t>），</w:t>
      </w:r>
      <w:r w:rsidRPr="00F73E41">
        <w:rPr>
          <w:rFonts w:eastAsia="SimSun"/>
          <w:sz w:val="24"/>
          <w:szCs w:val="24"/>
        </w:rPr>
        <w:t>2018</w:t>
      </w:r>
      <w:r w:rsidRPr="00F73E41">
        <w:rPr>
          <w:rFonts w:eastAsia="SimSun"/>
          <w:sz w:val="24"/>
          <w:szCs w:val="24"/>
          <w:lang w:val="zh-CN"/>
        </w:rPr>
        <w:t>年</w:t>
      </w:r>
      <w:r w:rsidRPr="00F73E41">
        <w:rPr>
          <w:rFonts w:eastAsia="SimSun"/>
          <w:sz w:val="24"/>
          <w:szCs w:val="24"/>
        </w:rPr>
        <w:t>7</w:t>
      </w:r>
      <w:r w:rsidRPr="00F73E41">
        <w:rPr>
          <w:rFonts w:eastAsia="SimSun"/>
          <w:sz w:val="24"/>
          <w:szCs w:val="24"/>
          <w:lang w:val="zh-CN"/>
        </w:rPr>
        <w:t>月</w:t>
      </w:r>
      <w:r w:rsidRPr="00F73E41">
        <w:rPr>
          <w:rFonts w:eastAsia="SimSun"/>
          <w:sz w:val="24"/>
          <w:szCs w:val="24"/>
        </w:rPr>
        <w:t>3-5</w:t>
      </w:r>
      <w:r w:rsidRPr="00F73E41">
        <w:rPr>
          <w:rFonts w:eastAsia="SimSun"/>
          <w:sz w:val="24"/>
          <w:szCs w:val="24"/>
          <w:lang w:val="zh-CN"/>
        </w:rPr>
        <w:t>日</w:t>
      </w:r>
      <w:r w:rsidRPr="00F73E41">
        <w:rPr>
          <w:rFonts w:eastAsia="SimSun"/>
          <w:sz w:val="24"/>
          <w:szCs w:val="24"/>
        </w:rPr>
        <w:t>，</w:t>
      </w:r>
      <w:r w:rsidRPr="00F73E41">
        <w:rPr>
          <w:rFonts w:eastAsia="SimSun"/>
          <w:sz w:val="24"/>
          <w:szCs w:val="24"/>
          <w:lang w:val="zh-CN"/>
        </w:rPr>
        <w:t>巴拉圭亚松森。</w:t>
      </w:r>
    </w:p>
  </w:endnote>
  <w:endnote w:id="4">
    <w:p w:rsidR="00F73E41" w:rsidRPr="000F166C" w:rsidRDefault="00F73E41" w:rsidP="00F73E41">
      <w:pPr>
        <w:autoSpaceDE w:val="0"/>
        <w:autoSpaceDN w:val="0"/>
        <w:spacing w:before="120" w:line="360" w:lineRule="auto"/>
        <w:rPr>
          <w:rFonts w:ascii="SimHei" w:eastAsia="SimHei" w:hAnsi="SimHei"/>
          <w:b/>
          <w:sz w:val="24"/>
          <w:szCs w:val="24"/>
        </w:rPr>
      </w:pPr>
      <w:r w:rsidRPr="00F73E41">
        <w:rPr>
          <w:rStyle w:val="EndnoteReference"/>
          <w:sz w:val="24"/>
          <w:szCs w:val="24"/>
          <w:lang w:val="zh-CN"/>
        </w:rPr>
        <w:endnoteRef/>
      </w:r>
      <w:r w:rsidRPr="00F73E41">
        <w:rPr>
          <w:rFonts w:eastAsia="SimSun"/>
          <w:sz w:val="24"/>
          <w:szCs w:val="24"/>
          <w:lang w:val="zh-CN"/>
        </w:rPr>
        <w:t xml:space="preserve"> </w:t>
      </w:r>
      <w:r w:rsidR="000F166C">
        <w:rPr>
          <w:rFonts w:eastAsia="SimSun"/>
          <w:sz w:val="24"/>
          <w:szCs w:val="24"/>
          <w:lang w:val="zh-CN"/>
        </w:rPr>
        <w:tab/>
      </w:r>
      <w:r w:rsidRPr="000F166C">
        <w:rPr>
          <w:rFonts w:ascii="SimHei" w:eastAsia="SimHei" w:hAnsi="SimHei"/>
          <w:b/>
          <w:bCs/>
          <w:sz w:val="24"/>
          <w:szCs w:val="24"/>
          <w:lang w:val="zh-CN"/>
        </w:rPr>
        <w:t>国际公认的主要文书：</w:t>
      </w:r>
    </w:p>
    <w:p w:rsidR="00F73E41" w:rsidRPr="00F73E41" w:rsidRDefault="00F73E41" w:rsidP="000F166C">
      <w:pPr>
        <w:autoSpaceDE w:val="0"/>
        <w:autoSpaceDN w:val="0"/>
        <w:spacing w:before="120" w:line="360" w:lineRule="auto"/>
        <w:ind w:left="1134" w:hanging="567"/>
        <w:rPr>
          <w:rFonts w:eastAsia="SimSun"/>
          <w:sz w:val="24"/>
          <w:szCs w:val="24"/>
        </w:rPr>
      </w:pPr>
      <w:r w:rsidRPr="00F73E41">
        <w:rPr>
          <w:rFonts w:eastAsia="SimSun"/>
          <w:sz w:val="24"/>
          <w:szCs w:val="24"/>
          <w:lang w:val="zh-CN"/>
        </w:rPr>
        <w:t>联合国</w:t>
      </w:r>
    </w:p>
    <w:p w:rsidR="00F73E41" w:rsidRPr="00F73E41" w:rsidRDefault="00F73E41" w:rsidP="000F166C">
      <w:pPr>
        <w:pStyle w:val="ListParagraph"/>
        <w:numPr>
          <w:ilvl w:val="0"/>
          <w:numId w:val="15"/>
        </w:numPr>
        <w:autoSpaceDE w:val="0"/>
        <w:autoSpaceDN w:val="0"/>
        <w:spacing w:before="120" w:line="360" w:lineRule="auto"/>
        <w:ind w:left="1134" w:hanging="567"/>
        <w:contextualSpacing w:val="0"/>
        <w:rPr>
          <w:rFonts w:eastAsia="SimSun"/>
          <w:sz w:val="24"/>
          <w:szCs w:val="24"/>
        </w:rPr>
      </w:pPr>
      <w:r w:rsidRPr="00F73E41">
        <w:rPr>
          <w:rFonts w:eastAsia="SimSun"/>
          <w:sz w:val="24"/>
          <w:szCs w:val="24"/>
          <w:lang w:val="zh-CN"/>
        </w:rPr>
        <w:t>《世界人权宣言》（联大）</w:t>
      </w:r>
      <w:r w:rsidRPr="00F73E41">
        <w:rPr>
          <w:rFonts w:eastAsia="SimSun"/>
          <w:sz w:val="24"/>
          <w:szCs w:val="24"/>
          <w:lang w:val="zh-CN"/>
        </w:rPr>
        <w:t>1948</w:t>
      </w:r>
      <w:r w:rsidRPr="00F73E41">
        <w:rPr>
          <w:rFonts w:eastAsia="SimSun"/>
          <w:sz w:val="24"/>
          <w:szCs w:val="24"/>
          <w:lang w:val="zh-CN"/>
        </w:rPr>
        <w:t>年</w:t>
      </w:r>
      <w:r w:rsidRPr="00F73E41">
        <w:rPr>
          <w:rFonts w:eastAsia="SimSun"/>
          <w:sz w:val="24"/>
          <w:szCs w:val="24"/>
          <w:lang w:val="zh-CN"/>
        </w:rPr>
        <w:t>12</w:t>
      </w:r>
      <w:r w:rsidRPr="00F73E41">
        <w:rPr>
          <w:rFonts w:eastAsia="SimSun"/>
          <w:sz w:val="24"/>
          <w:szCs w:val="24"/>
          <w:lang w:val="zh-CN"/>
        </w:rPr>
        <w:t>月</w:t>
      </w:r>
      <w:r w:rsidRPr="00F73E41">
        <w:rPr>
          <w:rFonts w:eastAsia="SimSun"/>
          <w:sz w:val="24"/>
          <w:szCs w:val="24"/>
          <w:lang w:val="zh-CN"/>
        </w:rPr>
        <w:t>10</w:t>
      </w:r>
      <w:r w:rsidRPr="00F73E41">
        <w:rPr>
          <w:rFonts w:eastAsia="SimSun"/>
          <w:sz w:val="24"/>
          <w:szCs w:val="24"/>
          <w:lang w:val="zh-CN"/>
        </w:rPr>
        <w:t>日第</w:t>
      </w:r>
      <w:r w:rsidRPr="00F73E41">
        <w:rPr>
          <w:rFonts w:eastAsia="SimSun"/>
          <w:sz w:val="24"/>
          <w:szCs w:val="24"/>
          <w:lang w:val="zh-CN"/>
        </w:rPr>
        <w:t>217A</w:t>
      </w:r>
      <w:r w:rsidRPr="00F73E41">
        <w:rPr>
          <w:rFonts w:eastAsia="SimSun"/>
          <w:sz w:val="24"/>
          <w:szCs w:val="24"/>
          <w:lang w:val="zh-CN"/>
        </w:rPr>
        <w:t>号决议，承认人人有权享有的权利和自由，不得有任何区分，如：种族、肤色、性别、语言、宗教、政治或其他见解、民族本源或社会出身、财产、出生或其他标准。</w:t>
      </w:r>
    </w:p>
    <w:p w:rsidR="00F73E41" w:rsidRPr="00F73E41" w:rsidRDefault="00F73E41" w:rsidP="000F166C">
      <w:pPr>
        <w:pStyle w:val="ListParagraph"/>
        <w:numPr>
          <w:ilvl w:val="0"/>
          <w:numId w:val="15"/>
        </w:numPr>
        <w:spacing w:before="120" w:line="360" w:lineRule="auto"/>
        <w:ind w:left="1134" w:hanging="567"/>
        <w:contextualSpacing w:val="0"/>
        <w:rPr>
          <w:rFonts w:eastAsia="SimSun"/>
          <w:sz w:val="24"/>
          <w:szCs w:val="24"/>
        </w:rPr>
      </w:pPr>
      <w:r w:rsidRPr="00F73E41">
        <w:rPr>
          <w:rFonts w:eastAsia="SimSun"/>
          <w:sz w:val="24"/>
          <w:szCs w:val="24"/>
          <w:lang w:val="zh-CN"/>
        </w:rPr>
        <w:t>世界首脑会议成果，联合国文件第</w:t>
      </w:r>
      <w:r w:rsidRPr="00F73E41">
        <w:rPr>
          <w:rFonts w:eastAsia="SimSun"/>
          <w:sz w:val="24"/>
          <w:szCs w:val="24"/>
          <w:lang w:val="zh-CN"/>
        </w:rPr>
        <w:t>60/1</w:t>
      </w:r>
      <w:r w:rsidRPr="00F73E41">
        <w:rPr>
          <w:rFonts w:eastAsia="SimSun"/>
          <w:sz w:val="24"/>
          <w:szCs w:val="24"/>
          <w:lang w:val="zh-CN"/>
        </w:rPr>
        <w:t>号决议（</w:t>
      </w:r>
      <w:r w:rsidRPr="00F73E41">
        <w:rPr>
          <w:rFonts w:eastAsia="SimSun"/>
          <w:sz w:val="24"/>
          <w:szCs w:val="24"/>
          <w:lang w:val="zh-CN"/>
        </w:rPr>
        <w:t>2005</w:t>
      </w:r>
      <w:r w:rsidRPr="00F73E41">
        <w:rPr>
          <w:rFonts w:eastAsia="SimSun"/>
          <w:sz w:val="24"/>
          <w:szCs w:val="24"/>
          <w:lang w:val="zh-CN"/>
        </w:rPr>
        <w:t>年</w:t>
      </w:r>
      <w:r w:rsidRPr="00F73E41">
        <w:rPr>
          <w:rFonts w:eastAsia="SimSun"/>
          <w:sz w:val="24"/>
          <w:szCs w:val="24"/>
          <w:lang w:val="zh-CN"/>
        </w:rPr>
        <w:t>9</w:t>
      </w:r>
      <w:r w:rsidRPr="00F73E41">
        <w:rPr>
          <w:rFonts w:eastAsia="SimSun"/>
          <w:sz w:val="24"/>
          <w:szCs w:val="24"/>
          <w:lang w:val="zh-CN"/>
        </w:rPr>
        <w:t>月</w:t>
      </w:r>
      <w:r w:rsidRPr="00F73E41">
        <w:rPr>
          <w:rFonts w:eastAsia="SimSun"/>
          <w:sz w:val="24"/>
          <w:szCs w:val="24"/>
          <w:lang w:val="zh-CN"/>
        </w:rPr>
        <w:t>16</w:t>
      </w:r>
      <w:r w:rsidRPr="00F73E41">
        <w:rPr>
          <w:rFonts w:eastAsia="SimSun"/>
          <w:sz w:val="24"/>
          <w:szCs w:val="24"/>
          <w:lang w:val="zh-CN"/>
        </w:rPr>
        <w:t>日）。</w:t>
      </w:r>
    </w:p>
    <w:p w:rsidR="00F73E41" w:rsidRPr="00F73E41" w:rsidRDefault="00F73E41" w:rsidP="000F166C">
      <w:pPr>
        <w:pStyle w:val="ListParagraph"/>
        <w:numPr>
          <w:ilvl w:val="0"/>
          <w:numId w:val="15"/>
        </w:numPr>
        <w:autoSpaceDE w:val="0"/>
        <w:autoSpaceDN w:val="0"/>
        <w:spacing w:before="120" w:line="360" w:lineRule="auto"/>
        <w:ind w:left="1134" w:hanging="567"/>
        <w:contextualSpacing w:val="0"/>
        <w:rPr>
          <w:rFonts w:eastAsia="SimSun"/>
          <w:sz w:val="24"/>
          <w:szCs w:val="24"/>
        </w:rPr>
      </w:pPr>
      <w:r w:rsidRPr="00F32071">
        <w:rPr>
          <w:rFonts w:ascii="SimSun" w:eastAsia="SimSun" w:hAnsi="SimSun"/>
          <w:sz w:val="24"/>
          <w:szCs w:val="24"/>
          <w:lang w:val="zh-CN"/>
        </w:rPr>
        <w:t>题为“变革</w:t>
      </w:r>
      <w:r w:rsidRPr="00F73E41">
        <w:rPr>
          <w:rFonts w:eastAsia="SimSun"/>
          <w:sz w:val="24"/>
          <w:szCs w:val="24"/>
          <w:lang w:val="zh-CN"/>
        </w:rPr>
        <w:t>我们的世界：</w:t>
      </w:r>
      <w:r w:rsidRPr="00F73E41">
        <w:rPr>
          <w:rFonts w:eastAsia="SimSun"/>
          <w:sz w:val="24"/>
          <w:szCs w:val="24"/>
          <w:lang w:val="zh-CN"/>
        </w:rPr>
        <w:t>2030</w:t>
      </w:r>
      <w:r w:rsidRPr="00F73E41">
        <w:rPr>
          <w:rFonts w:eastAsia="SimSun"/>
          <w:sz w:val="24"/>
          <w:szCs w:val="24"/>
          <w:lang w:val="zh-CN"/>
        </w:rPr>
        <w:t>年可持续发展</w:t>
      </w:r>
      <w:r w:rsidRPr="00F32071">
        <w:rPr>
          <w:rFonts w:ascii="SimSun" w:eastAsia="SimSun" w:hAnsi="SimSun"/>
          <w:sz w:val="24"/>
          <w:szCs w:val="24"/>
          <w:lang w:val="zh-CN"/>
        </w:rPr>
        <w:t>议程”的</w:t>
      </w:r>
      <w:r w:rsidRPr="00F73E41">
        <w:rPr>
          <w:rFonts w:eastAsia="SimSun"/>
          <w:sz w:val="24"/>
          <w:szCs w:val="24"/>
          <w:lang w:val="zh-CN"/>
        </w:rPr>
        <w:t>2015</w:t>
      </w:r>
      <w:r w:rsidRPr="00F73E41">
        <w:rPr>
          <w:rFonts w:eastAsia="SimSun"/>
          <w:sz w:val="24"/>
          <w:szCs w:val="24"/>
          <w:lang w:val="zh-CN"/>
        </w:rPr>
        <w:t>年</w:t>
      </w:r>
      <w:r w:rsidRPr="00F73E41">
        <w:rPr>
          <w:rFonts w:eastAsia="SimSun"/>
          <w:sz w:val="24"/>
          <w:szCs w:val="24"/>
          <w:lang w:val="zh-CN"/>
        </w:rPr>
        <w:t>9</w:t>
      </w:r>
      <w:r w:rsidRPr="00F73E41">
        <w:rPr>
          <w:rFonts w:eastAsia="SimSun"/>
          <w:sz w:val="24"/>
          <w:szCs w:val="24"/>
          <w:lang w:val="zh-CN"/>
        </w:rPr>
        <w:t>月</w:t>
      </w:r>
      <w:r w:rsidRPr="00F73E41">
        <w:rPr>
          <w:rFonts w:eastAsia="SimSun"/>
          <w:sz w:val="24"/>
          <w:szCs w:val="24"/>
          <w:lang w:val="zh-CN"/>
        </w:rPr>
        <w:t>25</w:t>
      </w:r>
      <w:r w:rsidRPr="00F73E41">
        <w:rPr>
          <w:rFonts w:eastAsia="SimSun"/>
          <w:sz w:val="24"/>
          <w:szCs w:val="24"/>
          <w:lang w:val="zh-CN"/>
        </w:rPr>
        <w:t>日联合国大会第</w:t>
      </w:r>
      <w:r w:rsidRPr="00F73E41">
        <w:rPr>
          <w:rFonts w:eastAsia="SimSun"/>
          <w:sz w:val="24"/>
          <w:szCs w:val="24"/>
          <w:lang w:val="zh-CN"/>
        </w:rPr>
        <w:t>70/1</w:t>
      </w:r>
      <w:r w:rsidRPr="00F73E41">
        <w:rPr>
          <w:rFonts w:eastAsia="SimSun"/>
          <w:sz w:val="24"/>
          <w:szCs w:val="24"/>
          <w:lang w:val="zh-CN"/>
        </w:rPr>
        <w:t>号决议。</w:t>
      </w:r>
    </w:p>
    <w:p w:rsidR="00F73E41" w:rsidRPr="00F73E41" w:rsidRDefault="00F73E41" w:rsidP="000F166C">
      <w:pPr>
        <w:pStyle w:val="Pa9"/>
        <w:numPr>
          <w:ilvl w:val="0"/>
          <w:numId w:val="15"/>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《残疾人权利公约》（</w:t>
      </w:r>
      <w:r w:rsidRPr="00F73E41">
        <w:rPr>
          <w:rFonts w:ascii="Times New Roman" w:eastAsia="SimSun" w:hAnsi="Times New Roman"/>
          <w:sz w:val="24"/>
          <w:szCs w:val="24"/>
          <w:lang w:val="zh-CN"/>
        </w:rPr>
        <w:t>2006</w:t>
      </w:r>
      <w:r w:rsidRPr="00F73E41">
        <w:rPr>
          <w:rFonts w:ascii="Times New Roman" w:eastAsia="SimSun" w:hAnsi="Times New Roman"/>
          <w:sz w:val="24"/>
          <w:szCs w:val="24"/>
          <w:lang w:val="zh-CN"/>
        </w:rPr>
        <w:t>年）。第二十一条和第三十条承认并支持特有的文化和语言特性，包括手语和聋文化。</w:t>
      </w:r>
    </w:p>
    <w:p w:rsidR="00F73E41" w:rsidRPr="00F73E41" w:rsidRDefault="00F73E41" w:rsidP="000F166C">
      <w:pPr>
        <w:pStyle w:val="ListParagraph"/>
        <w:numPr>
          <w:ilvl w:val="0"/>
          <w:numId w:val="15"/>
        </w:numPr>
        <w:autoSpaceDE w:val="0"/>
        <w:autoSpaceDN w:val="0"/>
        <w:spacing w:before="120" w:line="360" w:lineRule="auto"/>
        <w:ind w:left="1134" w:hanging="567"/>
        <w:contextualSpacing w:val="0"/>
        <w:rPr>
          <w:rFonts w:eastAsia="SimSun"/>
          <w:sz w:val="24"/>
          <w:szCs w:val="24"/>
        </w:rPr>
      </w:pPr>
      <w:r w:rsidRPr="00F73E41">
        <w:rPr>
          <w:rFonts w:eastAsia="SimSun"/>
          <w:sz w:val="24"/>
          <w:szCs w:val="24"/>
          <w:lang w:val="zh-CN"/>
        </w:rPr>
        <w:t>联大</w:t>
      </w:r>
      <w:r w:rsidRPr="00F73E41">
        <w:rPr>
          <w:rFonts w:eastAsia="SimSun"/>
          <w:sz w:val="24"/>
          <w:szCs w:val="24"/>
        </w:rPr>
        <w:t>2007</w:t>
      </w:r>
      <w:r w:rsidRPr="00F73E41">
        <w:rPr>
          <w:rFonts w:eastAsia="SimSun"/>
          <w:sz w:val="24"/>
          <w:szCs w:val="24"/>
          <w:lang w:val="zh-CN"/>
        </w:rPr>
        <w:t>年</w:t>
      </w:r>
      <w:r w:rsidRPr="00F73E41">
        <w:rPr>
          <w:rFonts w:eastAsia="SimSun"/>
          <w:sz w:val="24"/>
          <w:szCs w:val="24"/>
        </w:rPr>
        <w:t>9</w:t>
      </w:r>
      <w:r w:rsidRPr="00F73E41">
        <w:rPr>
          <w:rFonts w:eastAsia="SimSun"/>
          <w:sz w:val="24"/>
          <w:szCs w:val="24"/>
          <w:lang w:val="zh-CN"/>
        </w:rPr>
        <w:t>月</w:t>
      </w:r>
      <w:r w:rsidRPr="00F73E41">
        <w:rPr>
          <w:rFonts w:eastAsia="SimSun"/>
          <w:sz w:val="24"/>
          <w:szCs w:val="24"/>
        </w:rPr>
        <w:t>13</w:t>
      </w:r>
      <w:r w:rsidRPr="00F73E41">
        <w:rPr>
          <w:rFonts w:eastAsia="SimSun"/>
          <w:sz w:val="24"/>
          <w:szCs w:val="24"/>
          <w:lang w:val="zh-CN"/>
        </w:rPr>
        <w:t>日第</w:t>
      </w:r>
      <w:r w:rsidRPr="00F73E41">
        <w:rPr>
          <w:rFonts w:eastAsia="SimSun"/>
          <w:sz w:val="24"/>
          <w:szCs w:val="24"/>
        </w:rPr>
        <w:t>61/295</w:t>
      </w:r>
      <w:r w:rsidRPr="00F73E41">
        <w:rPr>
          <w:rFonts w:eastAsia="SimSun"/>
          <w:sz w:val="24"/>
          <w:szCs w:val="24"/>
          <w:lang w:val="zh-CN"/>
        </w:rPr>
        <w:t>号决议中的《联合国土著人民权利宣言》</w:t>
      </w:r>
      <w:r w:rsidRPr="00F73E41">
        <w:rPr>
          <w:rStyle w:val="EndnoteReference"/>
          <w:sz w:val="24"/>
          <w:szCs w:val="24"/>
          <w:lang w:val="zh-CN"/>
        </w:rPr>
        <w:endnoteRef/>
      </w:r>
      <w:r w:rsidRPr="00F73E41">
        <w:rPr>
          <w:rFonts w:eastAsia="SimSun"/>
          <w:sz w:val="24"/>
          <w:szCs w:val="24"/>
          <w:lang w:val="zh-CN"/>
        </w:rPr>
        <w:t>和联大第</w:t>
      </w:r>
      <w:r w:rsidRPr="00F73E41">
        <w:rPr>
          <w:rFonts w:eastAsia="SimSun"/>
          <w:sz w:val="24"/>
          <w:szCs w:val="24"/>
        </w:rPr>
        <w:t>69/2</w:t>
      </w:r>
      <w:r w:rsidRPr="00F73E41">
        <w:rPr>
          <w:rFonts w:eastAsia="SimSun"/>
          <w:sz w:val="24"/>
          <w:szCs w:val="24"/>
          <w:lang w:val="zh-CN"/>
        </w:rPr>
        <w:t>号决议通过的土著人民问题世界会议成果文件和全系统行动计划中达成的承诺</w:t>
      </w:r>
      <w:r w:rsidRPr="00F73E41">
        <w:rPr>
          <w:rStyle w:val="EndnoteReference"/>
          <w:sz w:val="24"/>
          <w:szCs w:val="24"/>
          <w:lang w:val="zh-CN"/>
        </w:rPr>
        <w:endnoteRef/>
      </w:r>
      <w:r w:rsidRPr="00F73E41">
        <w:rPr>
          <w:rFonts w:eastAsia="SimSun"/>
          <w:sz w:val="24"/>
          <w:szCs w:val="24"/>
          <w:lang w:val="zh-CN"/>
        </w:rPr>
        <w:t>、人权理事会土著人民权利专家机制的相关研究</w:t>
      </w:r>
      <w:r w:rsidRPr="00F73E41">
        <w:rPr>
          <w:rStyle w:val="EndnoteReference"/>
          <w:sz w:val="24"/>
          <w:szCs w:val="24"/>
          <w:lang w:val="zh-CN"/>
        </w:rPr>
        <w:endnoteRef/>
      </w:r>
      <w:r w:rsidRPr="00F73E41">
        <w:rPr>
          <w:rFonts w:eastAsia="SimSun"/>
          <w:sz w:val="24"/>
          <w:szCs w:val="24"/>
          <w:lang w:val="zh-CN"/>
        </w:rPr>
        <w:t>以及联合国土著问题常设论坛</w:t>
      </w:r>
      <w:r w:rsidRPr="00F73E41">
        <w:rPr>
          <w:rFonts w:eastAsia="SimSun"/>
          <w:sz w:val="24"/>
          <w:szCs w:val="24"/>
        </w:rPr>
        <w:t>2016</w:t>
      </w:r>
      <w:r w:rsidRPr="00F73E41">
        <w:rPr>
          <w:rFonts w:eastAsia="SimSun"/>
          <w:sz w:val="24"/>
          <w:szCs w:val="24"/>
          <w:lang w:val="zh-CN"/>
        </w:rPr>
        <w:t>年会议</w:t>
      </w:r>
      <w:r w:rsidRPr="00F73E41">
        <w:rPr>
          <w:rFonts w:eastAsia="SimSun"/>
          <w:sz w:val="24"/>
          <w:szCs w:val="24"/>
        </w:rPr>
        <w:t>（</w:t>
      </w:r>
      <w:r w:rsidRPr="00F73E41">
        <w:rPr>
          <w:rFonts w:eastAsia="SimSun"/>
          <w:sz w:val="24"/>
          <w:szCs w:val="24"/>
          <w:lang w:val="zh-CN"/>
        </w:rPr>
        <w:t>第</w:t>
      </w:r>
      <w:r w:rsidRPr="00F73E41">
        <w:rPr>
          <w:rFonts w:eastAsia="SimSun"/>
          <w:sz w:val="24"/>
          <w:szCs w:val="24"/>
        </w:rPr>
        <w:t>E/2016/43</w:t>
      </w:r>
      <w:r w:rsidRPr="00F73E41">
        <w:rPr>
          <w:rFonts w:eastAsia="SimSun"/>
          <w:sz w:val="24"/>
          <w:szCs w:val="24"/>
          <w:lang w:val="zh-CN"/>
        </w:rPr>
        <w:t>号文件</w:t>
      </w:r>
      <w:r w:rsidRPr="00F73E41">
        <w:rPr>
          <w:rFonts w:eastAsia="SimSun"/>
          <w:sz w:val="24"/>
          <w:szCs w:val="24"/>
        </w:rPr>
        <w:t>）</w:t>
      </w:r>
      <w:r w:rsidRPr="00F73E41">
        <w:rPr>
          <w:rFonts w:eastAsia="SimSun"/>
          <w:sz w:val="24"/>
          <w:szCs w:val="24"/>
          <w:lang w:val="zh-CN"/>
        </w:rPr>
        <w:t>关于</w:t>
      </w:r>
      <w:r w:rsidRPr="00F32071">
        <w:rPr>
          <w:rFonts w:ascii="SimSun" w:eastAsia="SimSun" w:hAnsi="SimSun"/>
          <w:sz w:val="24"/>
          <w:szCs w:val="24"/>
          <w:lang w:val="zh-CN"/>
        </w:rPr>
        <w:t>“土著</w:t>
      </w:r>
      <w:r w:rsidRPr="00F73E41">
        <w:rPr>
          <w:rFonts w:eastAsia="SimSun"/>
          <w:sz w:val="24"/>
          <w:szCs w:val="24"/>
          <w:lang w:val="zh-CN"/>
        </w:rPr>
        <w:t>语言</w:t>
      </w:r>
      <w:r w:rsidRPr="00F73E41">
        <w:rPr>
          <w:rFonts w:eastAsia="SimSun"/>
          <w:sz w:val="24"/>
          <w:szCs w:val="24"/>
        </w:rPr>
        <w:t>：</w:t>
      </w:r>
      <w:r w:rsidRPr="00F73E41">
        <w:rPr>
          <w:rFonts w:eastAsia="SimSun"/>
          <w:sz w:val="24"/>
          <w:szCs w:val="24"/>
          <w:lang w:val="zh-CN"/>
        </w:rPr>
        <w:t>保护与振兴</w:t>
      </w:r>
      <w:r w:rsidRPr="00F32071">
        <w:rPr>
          <w:rFonts w:ascii="SimSun" w:eastAsia="SimSun" w:hAnsi="SimSun"/>
          <w:sz w:val="24"/>
          <w:szCs w:val="24"/>
          <w:lang w:val="zh-CN"/>
        </w:rPr>
        <w:t>”专题的结论</w:t>
      </w:r>
      <w:r w:rsidRPr="00F73E41">
        <w:rPr>
          <w:rFonts w:eastAsia="SimSun"/>
          <w:sz w:val="24"/>
          <w:szCs w:val="24"/>
          <w:lang w:val="zh-CN"/>
        </w:rPr>
        <w:t>和建议</w:t>
      </w:r>
      <w:r w:rsidRPr="00F73E41">
        <w:rPr>
          <w:rFonts w:eastAsia="SimSun"/>
          <w:sz w:val="24"/>
          <w:szCs w:val="24"/>
        </w:rPr>
        <w:t>（</w:t>
      </w:r>
      <w:r w:rsidRPr="00F73E41">
        <w:rPr>
          <w:rFonts w:eastAsia="SimSun"/>
          <w:sz w:val="24"/>
          <w:szCs w:val="24"/>
          <w:lang w:val="zh-CN"/>
        </w:rPr>
        <w:t>《联合国土著人民权利宣言》第</w:t>
      </w:r>
      <w:r w:rsidRPr="00F73E41">
        <w:rPr>
          <w:rFonts w:eastAsia="SimSun"/>
          <w:sz w:val="24"/>
          <w:szCs w:val="24"/>
        </w:rPr>
        <w:t>13</w:t>
      </w:r>
      <w:r w:rsidRPr="00F73E41">
        <w:rPr>
          <w:rFonts w:eastAsia="SimSun"/>
          <w:sz w:val="24"/>
          <w:szCs w:val="24"/>
          <w:lang w:val="zh-CN"/>
        </w:rPr>
        <w:t>、</w:t>
      </w:r>
      <w:r w:rsidRPr="00F73E41">
        <w:rPr>
          <w:rFonts w:eastAsia="SimSun"/>
          <w:sz w:val="24"/>
          <w:szCs w:val="24"/>
        </w:rPr>
        <w:t>14</w:t>
      </w:r>
      <w:r w:rsidRPr="00F73E41">
        <w:rPr>
          <w:rFonts w:eastAsia="SimSun"/>
          <w:sz w:val="24"/>
          <w:szCs w:val="24"/>
          <w:lang w:val="zh-CN"/>
        </w:rPr>
        <w:t>和</w:t>
      </w:r>
      <w:r w:rsidRPr="00F73E41">
        <w:rPr>
          <w:rFonts w:eastAsia="SimSun"/>
          <w:sz w:val="24"/>
          <w:szCs w:val="24"/>
        </w:rPr>
        <w:t>16</w:t>
      </w:r>
      <w:r w:rsidRPr="00F73E41">
        <w:rPr>
          <w:rFonts w:eastAsia="SimSun"/>
          <w:sz w:val="24"/>
          <w:szCs w:val="24"/>
          <w:lang w:val="zh-CN"/>
        </w:rPr>
        <w:t>条</w:t>
      </w:r>
      <w:r w:rsidRPr="00F73E41">
        <w:rPr>
          <w:rFonts w:eastAsia="SimSun"/>
          <w:sz w:val="24"/>
          <w:szCs w:val="24"/>
        </w:rPr>
        <w:t>）</w:t>
      </w:r>
      <w:r w:rsidRPr="00F73E41">
        <w:rPr>
          <w:rFonts w:eastAsia="SimSun"/>
          <w:sz w:val="24"/>
          <w:szCs w:val="24"/>
          <w:lang w:val="zh-CN"/>
        </w:rPr>
        <w:t>。</w:t>
      </w:r>
    </w:p>
    <w:p w:rsidR="00F73E41" w:rsidRPr="00F73E41" w:rsidRDefault="00F73E41" w:rsidP="000F166C">
      <w:pPr>
        <w:pStyle w:val="ListParagraph"/>
        <w:numPr>
          <w:ilvl w:val="0"/>
          <w:numId w:val="15"/>
        </w:numPr>
        <w:spacing w:before="120" w:line="360" w:lineRule="auto"/>
        <w:ind w:left="1134" w:hanging="567"/>
        <w:contextualSpacing w:val="0"/>
        <w:rPr>
          <w:rFonts w:eastAsia="SimSun"/>
          <w:sz w:val="24"/>
          <w:szCs w:val="24"/>
        </w:rPr>
      </w:pPr>
      <w:r w:rsidRPr="00F73E41">
        <w:rPr>
          <w:rFonts w:eastAsia="SimSun"/>
          <w:sz w:val="24"/>
          <w:szCs w:val="24"/>
          <w:lang w:val="zh-CN"/>
        </w:rPr>
        <w:t>大会，国际劳工组织成立百年之际关于劳动世界未来的宣言，联合国文件第</w:t>
      </w:r>
      <w:r w:rsidRPr="00F73E41">
        <w:rPr>
          <w:rFonts w:eastAsia="SimSun"/>
          <w:sz w:val="24"/>
          <w:szCs w:val="24"/>
          <w:lang w:val="zh-CN"/>
        </w:rPr>
        <w:t>73/342</w:t>
      </w:r>
      <w:r w:rsidRPr="00F73E41">
        <w:rPr>
          <w:rFonts w:eastAsia="SimSun"/>
          <w:sz w:val="24"/>
          <w:szCs w:val="24"/>
          <w:lang w:val="zh-CN"/>
        </w:rPr>
        <w:t>号决议（</w:t>
      </w:r>
      <w:r w:rsidRPr="00F73E41">
        <w:rPr>
          <w:rFonts w:eastAsia="SimSun"/>
          <w:sz w:val="24"/>
          <w:szCs w:val="24"/>
          <w:lang w:val="zh-CN"/>
        </w:rPr>
        <w:t>2019</w:t>
      </w:r>
      <w:r w:rsidRPr="00F73E41">
        <w:rPr>
          <w:rFonts w:eastAsia="SimSun"/>
          <w:sz w:val="24"/>
          <w:szCs w:val="24"/>
          <w:lang w:val="zh-CN"/>
        </w:rPr>
        <w:t>年</w:t>
      </w:r>
      <w:r w:rsidRPr="00F73E41">
        <w:rPr>
          <w:rFonts w:eastAsia="SimSun"/>
          <w:sz w:val="24"/>
          <w:szCs w:val="24"/>
          <w:lang w:val="zh-CN"/>
        </w:rPr>
        <w:t>9</w:t>
      </w:r>
      <w:r w:rsidRPr="00F73E41">
        <w:rPr>
          <w:rFonts w:eastAsia="SimSun"/>
          <w:sz w:val="24"/>
          <w:szCs w:val="24"/>
          <w:lang w:val="zh-CN"/>
        </w:rPr>
        <w:t>月</w:t>
      </w:r>
      <w:r w:rsidRPr="00F73E41">
        <w:rPr>
          <w:rFonts w:eastAsia="SimSun"/>
          <w:sz w:val="24"/>
          <w:szCs w:val="24"/>
          <w:lang w:val="zh-CN"/>
        </w:rPr>
        <w:t>16</w:t>
      </w:r>
      <w:r w:rsidRPr="00F73E41">
        <w:rPr>
          <w:rFonts w:eastAsia="SimSun"/>
          <w:sz w:val="24"/>
          <w:szCs w:val="24"/>
          <w:lang w:val="zh-CN"/>
        </w:rPr>
        <w:t>日）。</w:t>
      </w:r>
    </w:p>
    <w:p w:rsidR="00F73E41" w:rsidRPr="00F73E41" w:rsidRDefault="00F73E41" w:rsidP="000F166C">
      <w:pPr>
        <w:autoSpaceDE w:val="0"/>
        <w:autoSpaceDN w:val="0"/>
        <w:spacing w:before="120" w:line="360" w:lineRule="auto"/>
        <w:ind w:left="1134" w:hanging="567"/>
        <w:rPr>
          <w:rFonts w:eastAsia="SimSun"/>
          <w:color w:val="221E1F"/>
          <w:sz w:val="24"/>
          <w:szCs w:val="24"/>
        </w:rPr>
      </w:pPr>
      <w:r w:rsidRPr="00F73E41">
        <w:rPr>
          <w:rFonts w:eastAsia="SimSun"/>
          <w:sz w:val="24"/>
          <w:szCs w:val="24"/>
          <w:lang w:val="zh-CN"/>
        </w:rPr>
        <w:t>教科文组织</w:t>
      </w:r>
    </w:p>
    <w:p w:rsidR="00F73E41" w:rsidRPr="00455884" w:rsidRDefault="00F73E41" w:rsidP="000F166C">
      <w:pPr>
        <w:pStyle w:val="Pa9"/>
        <w:numPr>
          <w:ilvl w:val="0"/>
          <w:numId w:val="15"/>
        </w:numPr>
        <w:adjustRightInd/>
        <w:spacing w:before="120" w:line="360" w:lineRule="auto"/>
        <w:ind w:left="1134" w:hanging="567"/>
        <w:rPr>
          <w:rFonts w:ascii="SimSun" w:eastAsia="SimSun" w:hAnsi="SimSun"/>
          <w:sz w:val="24"/>
          <w:szCs w:val="24"/>
        </w:rPr>
      </w:pPr>
      <w:r w:rsidRPr="00F73E41">
        <w:rPr>
          <w:rFonts w:ascii="Times New Roman" w:eastAsia="SimSun" w:hAnsi="Times New Roman"/>
          <w:sz w:val="24"/>
          <w:szCs w:val="24"/>
          <w:lang w:val="zh-CN"/>
        </w:rPr>
        <w:t>《反对教育歧视公约和建议书》（</w:t>
      </w:r>
      <w:r w:rsidRPr="00F73E41">
        <w:rPr>
          <w:rFonts w:ascii="Times New Roman" w:eastAsia="SimSun" w:hAnsi="Times New Roman"/>
          <w:sz w:val="24"/>
          <w:szCs w:val="24"/>
          <w:lang w:val="zh-CN"/>
        </w:rPr>
        <w:t>1960</w:t>
      </w:r>
      <w:r w:rsidRPr="00F73E41">
        <w:rPr>
          <w:rFonts w:ascii="Times New Roman" w:eastAsia="SimSun" w:hAnsi="Times New Roman"/>
          <w:sz w:val="24"/>
          <w:szCs w:val="24"/>
          <w:lang w:val="zh-CN"/>
        </w:rPr>
        <w:t>年），准则性文书第</w:t>
      </w:r>
      <w:r w:rsidRPr="00F73E41">
        <w:rPr>
          <w:rFonts w:ascii="Times New Roman" w:eastAsia="SimSun" w:hAnsi="Times New Roman"/>
          <w:sz w:val="24"/>
          <w:szCs w:val="24"/>
          <w:lang w:val="zh-CN"/>
        </w:rPr>
        <w:t>5</w:t>
      </w:r>
      <w:r w:rsidRPr="00F73E41">
        <w:rPr>
          <w:rFonts w:ascii="Times New Roman" w:eastAsia="SimSun" w:hAnsi="Times New Roman"/>
          <w:sz w:val="24"/>
          <w:szCs w:val="24"/>
          <w:lang w:val="zh-CN"/>
        </w:rPr>
        <w:t>条明确</w:t>
      </w:r>
      <w:r w:rsidRPr="00455884">
        <w:rPr>
          <w:rFonts w:ascii="SimSun" w:eastAsia="SimSun" w:hAnsi="SimSun"/>
          <w:sz w:val="24"/>
          <w:szCs w:val="24"/>
          <w:lang w:val="zh-CN"/>
        </w:rPr>
        <w:t>承认“少数民族成员有权利开展自己的教育活动，包括……使用或教授自己的语言”。</w:t>
      </w:r>
    </w:p>
    <w:p w:rsidR="00F73E41" w:rsidRPr="00455884" w:rsidRDefault="00F73E41" w:rsidP="000F166C">
      <w:pPr>
        <w:pStyle w:val="Pa9"/>
        <w:numPr>
          <w:ilvl w:val="0"/>
          <w:numId w:val="15"/>
        </w:numPr>
        <w:adjustRightInd/>
        <w:spacing w:before="120" w:line="360" w:lineRule="auto"/>
        <w:ind w:left="1134" w:hanging="567"/>
        <w:rPr>
          <w:rFonts w:ascii="SimSun" w:eastAsia="SimSun" w:hAnsi="SimSun"/>
          <w:color w:val="221E1F"/>
          <w:sz w:val="24"/>
          <w:szCs w:val="24"/>
        </w:rPr>
      </w:pPr>
      <w:r w:rsidRPr="00F73E41">
        <w:rPr>
          <w:rFonts w:ascii="Times New Roman" w:eastAsia="SimSun" w:hAnsi="Times New Roman"/>
          <w:sz w:val="24"/>
          <w:szCs w:val="24"/>
          <w:lang w:val="zh-CN"/>
        </w:rPr>
        <w:t>《关于发展成人教育的建议书》（</w:t>
      </w:r>
      <w:r w:rsidRPr="00F73E41">
        <w:rPr>
          <w:rFonts w:ascii="Times New Roman" w:eastAsia="SimSun" w:hAnsi="Times New Roman"/>
          <w:sz w:val="24"/>
          <w:szCs w:val="24"/>
          <w:lang w:val="zh-CN"/>
        </w:rPr>
        <w:t>1976</w:t>
      </w:r>
      <w:r w:rsidRPr="00F73E41">
        <w:rPr>
          <w:rFonts w:ascii="Times New Roman" w:eastAsia="SimSun" w:hAnsi="Times New Roman"/>
          <w:sz w:val="24"/>
          <w:szCs w:val="24"/>
          <w:lang w:val="zh-CN"/>
        </w:rPr>
        <w:t>年），第</w:t>
      </w:r>
      <w:r w:rsidRPr="00F73E41">
        <w:rPr>
          <w:rFonts w:ascii="Times New Roman" w:eastAsia="SimSun" w:hAnsi="Times New Roman"/>
          <w:sz w:val="24"/>
          <w:szCs w:val="24"/>
          <w:lang w:val="zh-CN"/>
        </w:rPr>
        <w:t>22</w:t>
      </w:r>
      <w:r w:rsidRPr="00F73E41">
        <w:rPr>
          <w:rFonts w:ascii="Times New Roman" w:eastAsia="SimSun" w:hAnsi="Times New Roman"/>
          <w:sz w:val="24"/>
          <w:szCs w:val="24"/>
          <w:lang w:val="zh-CN"/>
        </w:rPr>
        <w:t>条声明：</w:t>
      </w:r>
      <w:r w:rsidRPr="00455884">
        <w:rPr>
          <w:rFonts w:ascii="SimSun" w:eastAsia="SimSun" w:hAnsi="SimSun"/>
          <w:sz w:val="24"/>
          <w:szCs w:val="24"/>
          <w:lang w:val="zh-CN"/>
        </w:rPr>
        <w:t>“对于少数民族，成人教育活动应能使他们用母语自由表达、教育自己及其子女，发展自己的文化和学习母语以外的其他语言”。</w:t>
      </w:r>
    </w:p>
    <w:p w:rsidR="00F73E41" w:rsidRPr="00455884" w:rsidRDefault="00F73E41" w:rsidP="000F166C">
      <w:pPr>
        <w:pStyle w:val="Pa9"/>
        <w:numPr>
          <w:ilvl w:val="0"/>
          <w:numId w:val="15"/>
        </w:numPr>
        <w:adjustRightInd/>
        <w:spacing w:before="120" w:line="360" w:lineRule="auto"/>
        <w:ind w:left="1134" w:hanging="567"/>
        <w:rPr>
          <w:rFonts w:ascii="SimSun" w:eastAsia="SimSun" w:hAnsi="SimSun"/>
          <w:color w:val="221E1F"/>
          <w:sz w:val="24"/>
          <w:szCs w:val="24"/>
        </w:rPr>
      </w:pPr>
      <w:r w:rsidRPr="00F73E41">
        <w:rPr>
          <w:rFonts w:ascii="Times New Roman" w:eastAsia="SimSun" w:hAnsi="Times New Roman"/>
          <w:sz w:val="24"/>
          <w:szCs w:val="24"/>
          <w:lang w:val="zh-CN"/>
        </w:rPr>
        <w:t>《关于种族和种族偏见的宣言》（</w:t>
      </w:r>
      <w:r w:rsidRPr="00F73E41">
        <w:rPr>
          <w:rFonts w:ascii="Times New Roman" w:eastAsia="SimSun" w:hAnsi="Times New Roman"/>
          <w:sz w:val="24"/>
          <w:szCs w:val="24"/>
          <w:lang w:val="zh-CN"/>
        </w:rPr>
        <w:t>1978</w:t>
      </w:r>
      <w:r w:rsidRPr="00F73E41">
        <w:rPr>
          <w:rFonts w:ascii="Times New Roman" w:eastAsia="SimSun" w:hAnsi="Times New Roman"/>
          <w:sz w:val="24"/>
          <w:szCs w:val="24"/>
          <w:lang w:val="zh-CN"/>
        </w:rPr>
        <w:t>年）第</w:t>
      </w:r>
      <w:r w:rsidRPr="00F73E41">
        <w:rPr>
          <w:rFonts w:ascii="Times New Roman" w:eastAsia="SimSun" w:hAnsi="Times New Roman"/>
          <w:sz w:val="24"/>
          <w:szCs w:val="24"/>
          <w:lang w:val="zh-CN"/>
        </w:rPr>
        <w:t>9</w:t>
      </w:r>
      <w:r w:rsidRPr="00F73E41">
        <w:rPr>
          <w:rFonts w:ascii="Times New Roman" w:eastAsia="SimSun" w:hAnsi="Times New Roman"/>
          <w:sz w:val="24"/>
          <w:szCs w:val="24"/>
          <w:lang w:val="zh-CN"/>
        </w:rPr>
        <w:t>条明确</w:t>
      </w:r>
      <w:r w:rsidRPr="00455884">
        <w:rPr>
          <w:rFonts w:ascii="SimSun" w:eastAsia="SimSun" w:hAnsi="SimSun"/>
          <w:sz w:val="24"/>
          <w:szCs w:val="24"/>
          <w:lang w:val="zh-CN"/>
        </w:rPr>
        <w:t>承认“要采取措施使他们的子女能够学习祖国语言”。</w:t>
      </w:r>
    </w:p>
    <w:p w:rsidR="00F73E41" w:rsidRPr="00F73E41" w:rsidRDefault="00F73E41" w:rsidP="000F166C">
      <w:pPr>
        <w:pStyle w:val="Pa9"/>
        <w:numPr>
          <w:ilvl w:val="0"/>
          <w:numId w:val="15"/>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《特殊需要教育萨拉曼卡宣言和行动框架》（</w:t>
      </w:r>
      <w:r w:rsidRPr="00F73E41">
        <w:rPr>
          <w:rFonts w:ascii="Times New Roman" w:eastAsia="SimSun" w:hAnsi="Times New Roman"/>
          <w:sz w:val="24"/>
          <w:szCs w:val="24"/>
          <w:lang w:val="zh-CN"/>
        </w:rPr>
        <w:t>1994</w:t>
      </w:r>
      <w:r w:rsidRPr="00F73E41">
        <w:rPr>
          <w:rFonts w:ascii="Times New Roman" w:eastAsia="SimSun" w:hAnsi="Times New Roman"/>
          <w:sz w:val="24"/>
          <w:szCs w:val="24"/>
          <w:lang w:val="zh-CN"/>
        </w:rPr>
        <w:t>年）。该文件承认手语作为残疾人之间交流媒介的重要性（第</w:t>
      </w:r>
      <w:r w:rsidRPr="00F73E41">
        <w:rPr>
          <w:rFonts w:ascii="Times New Roman" w:eastAsia="SimSun" w:hAnsi="Times New Roman"/>
          <w:sz w:val="24"/>
          <w:szCs w:val="24"/>
          <w:lang w:val="zh-CN"/>
        </w:rPr>
        <w:t>21</w:t>
      </w:r>
      <w:r w:rsidRPr="00F73E41">
        <w:rPr>
          <w:rFonts w:ascii="Times New Roman" w:eastAsia="SimSun" w:hAnsi="Times New Roman"/>
          <w:sz w:val="24"/>
          <w:szCs w:val="24"/>
          <w:lang w:val="zh-CN"/>
        </w:rPr>
        <w:t>条）。</w:t>
      </w:r>
    </w:p>
    <w:p w:rsidR="00F73E41" w:rsidRPr="00F73E41" w:rsidRDefault="00F73E41" w:rsidP="000F166C">
      <w:pPr>
        <w:pStyle w:val="Pa9"/>
        <w:numPr>
          <w:ilvl w:val="0"/>
          <w:numId w:val="15"/>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《和平、人权与民主教育宣言和综合行动纲领》（</w:t>
      </w:r>
      <w:r w:rsidRPr="00F73E41">
        <w:rPr>
          <w:rFonts w:ascii="Times New Roman" w:eastAsia="SimSun" w:hAnsi="Times New Roman"/>
          <w:sz w:val="24"/>
          <w:szCs w:val="24"/>
          <w:lang w:val="zh-CN"/>
        </w:rPr>
        <w:t>1995</w:t>
      </w:r>
      <w:r w:rsidRPr="00F73E41">
        <w:rPr>
          <w:rFonts w:ascii="Times New Roman" w:eastAsia="SimSun" w:hAnsi="Times New Roman"/>
          <w:sz w:val="24"/>
          <w:szCs w:val="24"/>
          <w:lang w:val="zh-CN"/>
        </w:rPr>
        <w:t>年）。第</w:t>
      </w:r>
      <w:r w:rsidRPr="00F73E41">
        <w:rPr>
          <w:rFonts w:ascii="Times New Roman" w:eastAsia="SimSun" w:hAnsi="Times New Roman"/>
          <w:sz w:val="24"/>
          <w:szCs w:val="24"/>
          <w:lang w:val="zh-CN"/>
        </w:rPr>
        <w:t>29</w:t>
      </w:r>
      <w:r w:rsidRPr="00F73E41">
        <w:rPr>
          <w:rFonts w:ascii="Times New Roman" w:eastAsia="SimSun" w:hAnsi="Times New Roman"/>
          <w:sz w:val="24"/>
          <w:szCs w:val="24"/>
          <w:lang w:val="zh-CN"/>
        </w:rPr>
        <w:t>条呼吁利益攸关方尊重在民族或族裔、宗教和语言上属于少数群体的人的受教育权利。</w:t>
      </w:r>
    </w:p>
    <w:p w:rsidR="00F73E41" w:rsidRPr="00F73E41" w:rsidRDefault="00F73E41" w:rsidP="000F166C">
      <w:pPr>
        <w:pStyle w:val="Pa9"/>
        <w:numPr>
          <w:ilvl w:val="0"/>
          <w:numId w:val="15"/>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《世界文化多样性宣言》（</w:t>
      </w:r>
      <w:r w:rsidRPr="00F73E41">
        <w:rPr>
          <w:rFonts w:ascii="Times New Roman" w:eastAsia="SimSun" w:hAnsi="Times New Roman"/>
          <w:sz w:val="24"/>
          <w:szCs w:val="24"/>
          <w:lang w:val="zh-CN"/>
        </w:rPr>
        <w:t>2001</w:t>
      </w:r>
      <w:r w:rsidRPr="00F73E41">
        <w:rPr>
          <w:rFonts w:ascii="Times New Roman" w:eastAsia="SimSun" w:hAnsi="Times New Roman"/>
          <w:sz w:val="24"/>
          <w:szCs w:val="24"/>
          <w:lang w:val="zh-CN"/>
        </w:rPr>
        <w:t>年）。《宣言》为促进文化多样性和保护濒危语言的一系列行动提供了框架。</w:t>
      </w:r>
    </w:p>
    <w:p w:rsidR="00F73E41" w:rsidRPr="00F73E41" w:rsidRDefault="00F73E41" w:rsidP="000F166C">
      <w:pPr>
        <w:pStyle w:val="Pa9"/>
        <w:numPr>
          <w:ilvl w:val="0"/>
          <w:numId w:val="15"/>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《保护非物质文化遗产公约》（</w:t>
      </w:r>
      <w:r w:rsidRPr="00F73E41">
        <w:rPr>
          <w:rFonts w:ascii="Times New Roman" w:eastAsia="SimSun" w:hAnsi="Times New Roman"/>
          <w:sz w:val="24"/>
          <w:szCs w:val="24"/>
          <w:lang w:val="zh-CN"/>
        </w:rPr>
        <w:t>2003</w:t>
      </w:r>
      <w:r w:rsidRPr="00F73E41">
        <w:rPr>
          <w:rFonts w:ascii="Times New Roman" w:eastAsia="SimSun" w:hAnsi="Times New Roman"/>
          <w:sz w:val="24"/>
          <w:szCs w:val="24"/>
          <w:lang w:val="zh-CN"/>
        </w:rPr>
        <w:t>年）旨在保护口头传统、表演艺术、社会实践、仪式和节日活动等非物质遗产。</w:t>
      </w:r>
    </w:p>
    <w:p w:rsidR="00F73E41" w:rsidRPr="00F73E41" w:rsidRDefault="00F73E41" w:rsidP="000F166C">
      <w:pPr>
        <w:pStyle w:val="ListParagraph"/>
        <w:numPr>
          <w:ilvl w:val="0"/>
          <w:numId w:val="15"/>
        </w:numPr>
        <w:autoSpaceDE w:val="0"/>
        <w:autoSpaceDN w:val="0"/>
        <w:spacing w:before="120" w:line="360" w:lineRule="auto"/>
        <w:ind w:left="1134" w:hanging="567"/>
        <w:contextualSpacing w:val="0"/>
        <w:rPr>
          <w:rFonts w:eastAsia="SimSun"/>
          <w:color w:val="221E1F"/>
          <w:sz w:val="24"/>
          <w:szCs w:val="24"/>
        </w:rPr>
      </w:pPr>
      <w:r w:rsidRPr="00F73E41">
        <w:rPr>
          <w:rFonts w:eastAsia="SimSun"/>
          <w:sz w:val="24"/>
          <w:szCs w:val="24"/>
          <w:lang w:val="zh-CN"/>
        </w:rPr>
        <w:t>《普及网络空间及促进并使用多种语言的建议书》（</w:t>
      </w:r>
      <w:r w:rsidRPr="00F73E41">
        <w:rPr>
          <w:rFonts w:eastAsia="SimSun"/>
          <w:sz w:val="24"/>
          <w:szCs w:val="24"/>
          <w:lang w:val="zh-CN"/>
        </w:rPr>
        <w:t>2003</w:t>
      </w:r>
      <w:r w:rsidRPr="00F73E41">
        <w:rPr>
          <w:rFonts w:eastAsia="SimSun"/>
          <w:sz w:val="24"/>
          <w:szCs w:val="24"/>
          <w:lang w:val="zh-CN"/>
        </w:rPr>
        <w:t>年）。</w:t>
      </w:r>
    </w:p>
    <w:p w:rsidR="00F73E41" w:rsidRPr="00F73E41" w:rsidRDefault="00F73E41" w:rsidP="000F166C">
      <w:pPr>
        <w:pStyle w:val="ListParagraph"/>
        <w:numPr>
          <w:ilvl w:val="0"/>
          <w:numId w:val="15"/>
        </w:numPr>
        <w:autoSpaceDE w:val="0"/>
        <w:autoSpaceDN w:val="0"/>
        <w:spacing w:before="120" w:line="360" w:lineRule="auto"/>
        <w:ind w:left="1134" w:hanging="567"/>
        <w:contextualSpacing w:val="0"/>
        <w:rPr>
          <w:rFonts w:eastAsia="SimSun"/>
          <w:color w:val="221E1F"/>
          <w:sz w:val="24"/>
          <w:szCs w:val="24"/>
        </w:rPr>
      </w:pPr>
      <w:r w:rsidRPr="00F73E41">
        <w:rPr>
          <w:rFonts w:eastAsia="SimSun"/>
          <w:sz w:val="24"/>
          <w:szCs w:val="24"/>
          <w:lang w:val="zh-CN"/>
        </w:rPr>
        <w:t>《保护和促进文化表现形式多样性公约》（</w:t>
      </w:r>
      <w:r w:rsidRPr="00F73E41">
        <w:rPr>
          <w:rFonts w:eastAsia="SimSun"/>
          <w:sz w:val="24"/>
          <w:szCs w:val="24"/>
          <w:lang w:val="zh-CN"/>
        </w:rPr>
        <w:t>2005</w:t>
      </w:r>
      <w:r w:rsidRPr="00F73E41">
        <w:rPr>
          <w:rFonts w:eastAsia="SimSun"/>
          <w:sz w:val="24"/>
          <w:szCs w:val="24"/>
          <w:lang w:val="zh-CN"/>
        </w:rPr>
        <w:t>年）。</w:t>
      </w:r>
    </w:p>
    <w:p w:rsidR="00F73E41" w:rsidRPr="00F73E41" w:rsidRDefault="00F73E41" w:rsidP="000F166C">
      <w:pPr>
        <w:pStyle w:val="ListParagraph"/>
        <w:numPr>
          <w:ilvl w:val="0"/>
          <w:numId w:val="15"/>
        </w:numPr>
        <w:autoSpaceDE w:val="0"/>
        <w:autoSpaceDN w:val="0"/>
        <w:spacing w:before="120" w:line="360" w:lineRule="auto"/>
        <w:ind w:left="1134" w:hanging="567"/>
        <w:contextualSpacing w:val="0"/>
        <w:rPr>
          <w:rFonts w:eastAsia="SimSun"/>
          <w:color w:val="221E1F"/>
          <w:sz w:val="24"/>
          <w:szCs w:val="24"/>
        </w:rPr>
      </w:pPr>
      <w:r w:rsidRPr="00F73E41">
        <w:rPr>
          <w:rFonts w:eastAsia="SimSun"/>
          <w:sz w:val="24"/>
          <w:szCs w:val="24"/>
          <w:lang w:val="zh-CN"/>
        </w:rPr>
        <w:t>《关于教育公平和包容的卡利承诺》（</w:t>
      </w:r>
      <w:r w:rsidRPr="00F73E41">
        <w:rPr>
          <w:rFonts w:eastAsia="SimSun"/>
          <w:sz w:val="24"/>
          <w:szCs w:val="24"/>
          <w:lang w:val="zh-CN"/>
        </w:rPr>
        <w:t>2019</w:t>
      </w:r>
      <w:r w:rsidRPr="00F73E41">
        <w:rPr>
          <w:rFonts w:eastAsia="SimSun"/>
          <w:sz w:val="24"/>
          <w:szCs w:val="24"/>
          <w:lang w:val="zh-CN"/>
        </w:rPr>
        <w:t>年）。教育包容与公平国际论坛，哥伦比亚卡利。</w:t>
      </w:r>
    </w:p>
    <w:p w:rsidR="00F73E41" w:rsidRPr="00F73E41" w:rsidRDefault="00F73E41" w:rsidP="000F166C">
      <w:pPr>
        <w:pStyle w:val="ListParagraph"/>
        <w:numPr>
          <w:ilvl w:val="0"/>
          <w:numId w:val="15"/>
        </w:numPr>
        <w:autoSpaceDE w:val="0"/>
        <w:autoSpaceDN w:val="0"/>
        <w:spacing w:before="120" w:line="360" w:lineRule="auto"/>
        <w:ind w:left="1134" w:hanging="567"/>
        <w:contextualSpacing w:val="0"/>
        <w:rPr>
          <w:rFonts w:eastAsia="SimSun"/>
          <w:color w:val="221E1F"/>
          <w:sz w:val="24"/>
          <w:szCs w:val="24"/>
        </w:rPr>
      </w:pPr>
      <w:r w:rsidRPr="00F73E41">
        <w:rPr>
          <w:rFonts w:eastAsia="SimSun"/>
          <w:sz w:val="24"/>
          <w:szCs w:val="24"/>
          <w:lang w:val="zh-CN"/>
        </w:rPr>
        <w:t>《关于开放式教育资源的建议书》草案文本，</w:t>
      </w:r>
      <w:r w:rsidRPr="00F73E41">
        <w:rPr>
          <w:rFonts w:eastAsia="SimSun"/>
          <w:sz w:val="24"/>
          <w:szCs w:val="24"/>
          <w:lang w:val="zh-CN"/>
        </w:rPr>
        <w:t>2019</w:t>
      </w:r>
      <w:r w:rsidRPr="00F73E41">
        <w:rPr>
          <w:rFonts w:eastAsia="SimSun"/>
          <w:sz w:val="24"/>
          <w:szCs w:val="24"/>
          <w:lang w:val="zh-CN"/>
        </w:rPr>
        <w:t>年。这些文件促进发展有效、包容和公平地获取以土著语言进行的优质开放式教育资源。</w:t>
      </w:r>
    </w:p>
    <w:p w:rsidR="00F73E41" w:rsidRPr="00F73E41" w:rsidRDefault="00F73E41" w:rsidP="000F166C">
      <w:pPr>
        <w:autoSpaceDE w:val="0"/>
        <w:autoSpaceDN w:val="0"/>
        <w:spacing w:before="120" w:line="360" w:lineRule="auto"/>
        <w:ind w:left="1134" w:hanging="567"/>
        <w:rPr>
          <w:rFonts w:eastAsia="SimSun"/>
          <w:color w:val="221E1F"/>
          <w:sz w:val="24"/>
          <w:szCs w:val="24"/>
        </w:rPr>
      </w:pPr>
      <w:r w:rsidRPr="00F73E41">
        <w:rPr>
          <w:rFonts w:eastAsia="SimSun"/>
          <w:sz w:val="24"/>
          <w:szCs w:val="24"/>
          <w:lang w:val="zh-CN"/>
        </w:rPr>
        <w:t>其他</w:t>
      </w:r>
    </w:p>
    <w:p w:rsidR="00F73E41" w:rsidRPr="00F73E41" w:rsidRDefault="00F73E41" w:rsidP="000F166C">
      <w:pPr>
        <w:pStyle w:val="ListParagraph"/>
        <w:numPr>
          <w:ilvl w:val="0"/>
          <w:numId w:val="16"/>
        </w:numPr>
        <w:autoSpaceDE w:val="0"/>
        <w:autoSpaceDN w:val="0"/>
        <w:spacing w:before="120" w:line="360" w:lineRule="auto"/>
        <w:ind w:left="1134" w:hanging="567"/>
        <w:contextualSpacing w:val="0"/>
        <w:rPr>
          <w:rFonts w:eastAsia="SimSun"/>
          <w:b/>
          <w:color w:val="221E1F"/>
          <w:sz w:val="24"/>
          <w:szCs w:val="24"/>
        </w:rPr>
      </w:pPr>
      <w:r w:rsidRPr="00F73E41">
        <w:rPr>
          <w:rFonts w:eastAsia="SimSun"/>
          <w:sz w:val="24"/>
          <w:szCs w:val="24"/>
          <w:lang w:val="zh-CN"/>
        </w:rPr>
        <w:t>联合国经济及社会理事会</w:t>
      </w:r>
      <w:r w:rsidRPr="00F73E41">
        <w:rPr>
          <w:rFonts w:eastAsia="SimSun"/>
          <w:sz w:val="24"/>
          <w:szCs w:val="24"/>
          <w:lang w:val="zh-CN"/>
        </w:rPr>
        <w:t>2018</w:t>
      </w:r>
      <w:r w:rsidRPr="00F73E41">
        <w:rPr>
          <w:rFonts w:eastAsia="SimSun"/>
          <w:sz w:val="24"/>
          <w:szCs w:val="24"/>
          <w:lang w:val="zh-CN"/>
        </w:rPr>
        <w:t>年</w:t>
      </w:r>
      <w:r w:rsidRPr="00F73E41">
        <w:rPr>
          <w:rFonts w:eastAsia="SimSun"/>
          <w:sz w:val="24"/>
          <w:szCs w:val="24"/>
          <w:lang w:val="zh-CN"/>
        </w:rPr>
        <w:t>2</w:t>
      </w:r>
      <w:r w:rsidRPr="00F73E41">
        <w:rPr>
          <w:rFonts w:eastAsia="SimSun"/>
          <w:sz w:val="24"/>
          <w:szCs w:val="24"/>
          <w:lang w:val="zh-CN"/>
        </w:rPr>
        <w:t>月</w:t>
      </w:r>
      <w:r w:rsidRPr="00F73E41">
        <w:rPr>
          <w:rFonts w:eastAsia="SimSun"/>
          <w:sz w:val="24"/>
          <w:szCs w:val="24"/>
          <w:lang w:val="zh-CN"/>
        </w:rPr>
        <w:t>21</w:t>
      </w:r>
      <w:r w:rsidRPr="00F73E41">
        <w:rPr>
          <w:rFonts w:eastAsia="SimSun"/>
          <w:sz w:val="24"/>
          <w:szCs w:val="24"/>
          <w:lang w:val="zh-CN"/>
        </w:rPr>
        <w:t>日关于组织</w:t>
      </w:r>
      <w:r w:rsidRPr="00F73E41">
        <w:rPr>
          <w:rFonts w:eastAsia="SimSun"/>
          <w:sz w:val="24"/>
          <w:szCs w:val="24"/>
          <w:lang w:val="zh-CN"/>
        </w:rPr>
        <w:t>2019</w:t>
      </w:r>
      <w:r w:rsidRPr="00F73E41">
        <w:rPr>
          <w:rFonts w:eastAsia="SimSun"/>
          <w:sz w:val="24"/>
          <w:szCs w:val="24"/>
          <w:lang w:val="zh-CN"/>
        </w:rPr>
        <w:t>年土著语言国际年的第</w:t>
      </w:r>
      <w:r w:rsidRPr="00F73E41">
        <w:rPr>
          <w:rFonts w:eastAsia="SimSun"/>
          <w:sz w:val="24"/>
          <w:szCs w:val="24"/>
          <w:lang w:val="zh-CN"/>
        </w:rPr>
        <w:t>E/C.19/2018/8</w:t>
      </w:r>
      <w:r w:rsidRPr="00F73E41">
        <w:rPr>
          <w:rFonts w:eastAsia="SimSun"/>
          <w:sz w:val="24"/>
          <w:szCs w:val="24"/>
          <w:lang w:val="zh-CN"/>
        </w:rPr>
        <w:t>号文件。</w:t>
      </w:r>
    </w:p>
    <w:p w:rsidR="00F73E41" w:rsidRPr="00F73E41" w:rsidRDefault="00F73E41" w:rsidP="000F166C">
      <w:pPr>
        <w:pStyle w:val="ListParagraph"/>
        <w:numPr>
          <w:ilvl w:val="0"/>
          <w:numId w:val="16"/>
        </w:numPr>
        <w:autoSpaceDE w:val="0"/>
        <w:autoSpaceDN w:val="0"/>
        <w:spacing w:before="120" w:line="360" w:lineRule="auto"/>
        <w:ind w:left="1134" w:hanging="567"/>
        <w:contextualSpacing w:val="0"/>
        <w:rPr>
          <w:rFonts w:eastAsia="SimSun"/>
          <w:sz w:val="24"/>
          <w:szCs w:val="24"/>
        </w:rPr>
      </w:pPr>
      <w:r w:rsidRPr="00F73E41">
        <w:rPr>
          <w:rFonts w:eastAsia="SimSun"/>
          <w:sz w:val="24"/>
          <w:szCs w:val="24"/>
          <w:lang w:val="zh-CN"/>
        </w:rPr>
        <w:t>联合国大会</w:t>
      </w:r>
      <w:r w:rsidRPr="00F73E41">
        <w:rPr>
          <w:rFonts w:eastAsia="SimSun"/>
          <w:sz w:val="24"/>
          <w:szCs w:val="24"/>
          <w:lang w:val="zh-CN"/>
        </w:rPr>
        <w:t>2016</w:t>
      </w:r>
      <w:r w:rsidRPr="00F73E41">
        <w:rPr>
          <w:rFonts w:eastAsia="SimSun"/>
          <w:sz w:val="24"/>
          <w:szCs w:val="24"/>
          <w:lang w:val="zh-CN"/>
        </w:rPr>
        <w:t>年</w:t>
      </w:r>
      <w:r w:rsidRPr="00F73E41">
        <w:rPr>
          <w:rFonts w:eastAsia="SimSun"/>
          <w:sz w:val="24"/>
          <w:szCs w:val="24"/>
          <w:lang w:val="zh-CN"/>
        </w:rPr>
        <w:t>12</w:t>
      </w:r>
      <w:r w:rsidRPr="00F73E41">
        <w:rPr>
          <w:rFonts w:eastAsia="SimSun"/>
          <w:sz w:val="24"/>
          <w:szCs w:val="24"/>
          <w:lang w:val="zh-CN"/>
        </w:rPr>
        <w:t>月</w:t>
      </w:r>
      <w:r w:rsidRPr="00F73E41">
        <w:rPr>
          <w:rFonts w:eastAsia="SimSun"/>
          <w:sz w:val="24"/>
          <w:szCs w:val="24"/>
          <w:lang w:val="zh-CN"/>
        </w:rPr>
        <w:t>19</w:t>
      </w:r>
      <w:r w:rsidRPr="00F73E41">
        <w:rPr>
          <w:rFonts w:eastAsia="SimSun"/>
          <w:sz w:val="24"/>
          <w:szCs w:val="24"/>
          <w:lang w:val="zh-CN"/>
        </w:rPr>
        <w:t>日关于土著人民权利的第</w:t>
      </w:r>
      <w:r w:rsidRPr="00F73E41">
        <w:rPr>
          <w:rFonts w:eastAsia="SimSun"/>
          <w:sz w:val="24"/>
          <w:szCs w:val="24"/>
          <w:lang w:val="zh-CN"/>
        </w:rPr>
        <w:t>71/178</w:t>
      </w:r>
      <w:r w:rsidRPr="00F73E41">
        <w:rPr>
          <w:rFonts w:eastAsia="SimSun"/>
          <w:sz w:val="24"/>
          <w:szCs w:val="24"/>
          <w:lang w:val="zh-CN"/>
        </w:rPr>
        <w:t>号决议。</w:t>
      </w:r>
    </w:p>
    <w:p w:rsidR="00F73E41" w:rsidRPr="00F73E41" w:rsidRDefault="00F73E41" w:rsidP="000F166C">
      <w:pPr>
        <w:pStyle w:val="Pa9"/>
        <w:numPr>
          <w:ilvl w:val="0"/>
          <w:numId w:val="16"/>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国际劳工组织的《独立国家土著和部落居民公约》（第</w:t>
      </w:r>
      <w:r w:rsidRPr="00F73E41">
        <w:rPr>
          <w:rFonts w:ascii="Times New Roman" w:eastAsia="SimSun" w:hAnsi="Times New Roman"/>
          <w:sz w:val="24"/>
          <w:szCs w:val="24"/>
          <w:lang w:val="zh-CN"/>
        </w:rPr>
        <w:t>169</w:t>
      </w:r>
      <w:r w:rsidRPr="00F73E41">
        <w:rPr>
          <w:rFonts w:ascii="Times New Roman" w:eastAsia="SimSun" w:hAnsi="Times New Roman"/>
          <w:sz w:val="24"/>
          <w:szCs w:val="24"/>
          <w:lang w:val="zh-CN"/>
        </w:rPr>
        <w:t>号）（</w:t>
      </w:r>
      <w:r w:rsidRPr="00F73E41">
        <w:rPr>
          <w:rFonts w:ascii="Times New Roman" w:eastAsia="SimSun" w:hAnsi="Times New Roman"/>
          <w:sz w:val="24"/>
          <w:szCs w:val="24"/>
          <w:lang w:val="zh-CN"/>
        </w:rPr>
        <w:t>1989</w:t>
      </w:r>
      <w:r w:rsidRPr="00F73E41">
        <w:rPr>
          <w:rFonts w:ascii="Times New Roman" w:eastAsia="SimSun" w:hAnsi="Times New Roman"/>
          <w:sz w:val="24"/>
          <w:szCs w:val="24"/>
          <w:lang w:val="zh-CN"/>
        </w:rPr>
        <w:t>年）。该文件申明了少数民族有用自己的土著语言或所属群体最常用的语言进行阅读和写作的权利（第</w:t>
      </w:r>
      <w:r w:rsidRPr="00F73E41">
        <w:rPr>
          <w:rFonts w:ascii="Times New Roman" w:eastAsia="SimSun" w:hAnsi="Times New Roman"/>
          <w:sz w:val="24"/>
          <w:szCs w:val="24"/>
          <w:lang w:val="zh-CN"/>
        </w:rPr>
        <w:t>28</w:t>
      </w:r>
      <w:r w:rsidRPr="00F73E41">
        <w:rPr>
          <w:rFonts w:ascii="Times New Roman" w:eastAsia="SimSun" w:hAnsi="Times New Roman"/>
          <w:sz w:val="24"/>
          <w:szCs w:val="24"/>
          <w:lang w:val="zh-CN"/>
        </w:rPr>
        <w:t>条）。</w:t>
      </w:r>
    </w:p>
    <w:p w:rsidR="00F73E41" w:rsidRPr="00F73E41" w:rsidRDefault="00F73E41" w:rsidP="000F166C">
      <w:pPr>
        <w:pStyle w:val="Pa9"/>
        <w:numPr>
          <w:ilvl w:val="0"/>
          <w:numId w:val="16"/>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《保护所有移徙工人及其家庭成员权利国际公约》（</w:t>
      </w:r>
      <w:r w:rsidRPr="00F73E41">
        <w:rPr>
          <w:rFonts w:ascii="Times New Roman" w:eastAsia="SimSun" w:hAnsi="Times New Roman"/>
          <w:sz w:val="24"/>
          <w:szCs w:val="24"/>
          <w:lang w:val="zh-CN"/>
        </w:rPr>
        <w:t>1990</w:t>
      </w:r>
      <w:r w:rsidRPr="00F73E41">
        <w:rPr>
          <w:rFonts w:ascii="Times New Roman" w:eastAsia="SimSun" w:hAnsi="Times New Roman"/>
          <w:sz w:val="24"/>
          <w:szCs w:val="24"/>
          <w:lang w:val="zh-CN"/>
        </w:rPr>
        <w:t>年）。第</w:t>
      </w:r>
      <w:r w:rsidRPr="00F73E41">
        <w:rPr>
          <w:rFonts w:ascii="Times New Roman" w:eastAsia="SimSun" w:hAnsi="Times New Roman"/>
          <w:sz w:val="24"/>
          <w:szCs w:val="24"/>
          <w:lang w:val="zh-CN"/>
        </w:rPr>
        <w:t>1</w:t>
      </w:r>
      <w:r w:rsidRPr="00F73E41">
        <w:rPr>
          <w:rFonts w:ascii="Times New Roman" w:eastAsia="SimSun" w:hAnsi="Times New Roman"/>
          <w:sz w:val="24"/>
          <w:szCs w:val="24"/>
          <w:lang w:val="zh-CN"/>
        </w:rPr>
        <w:t>、</w:t>
      </w:r>
      <w:r w:rsidRPr="00F73E41">
        <w:rPr>
          <w:rFonts w:ascii="Times New Roman" w:eastAsia="SimSun" w:hAnsi="Times New Roman"/>
          <w:sz w:val="24"/>
          <w:szCs w:val="24"/>
          <w:lang w:val="zh-CN"/>
        </w:rPr>
        <w:t>7</w:t>
      </w:r>
      <w:r w:rsidRPr="00F73E41">
        <w:rPr>
          <w:rFonts w:ascii="Times New Roman" w:eastAsia="SimSun" w:hAnsi="Times New Roman"/>
          <w:sz w:val="24"/>
          <w:szCs w:val="24"/>
          <w:lang w:val="zh-CN"/>
        </w:rPr>
        <w:t>、</w:t>
      </w:r>
      <w:r w:rsidRPr="00F73E41">
        <w:rPr>
          <w:rFonts w:ascii="Times New Roman" w:eastAsia="SimSun" w:hAnsi="Times New Roman"/>
          <w:sz w:val="24"/>
          <w:szCs w:val="24"/>
          <w:lang w:val="zh-CN"/>
        </w:rPr>
        <w:t>18</w:t>
      </w:r>
      <w:r w:rsidRPr="00F73E41">
        <w:rPr>
          <w:rFonts w:ascii="Times New Roman" w:eastAsia="SimSun" w:hAnsi="Times New Roman"/>
          <w:sz w:val="24"/>
          <w:szCs w:val="24"/>
          <w:lang w:val="zh-CN"/>
        </w:rPr>
        <w:t>、</w:t>
      </w:r>
      <w:r w:rsidRPr="00F73E41">
        <w:rPr>
          <w:rFonts w:ascii="Times New Roman" w:eastAsia="SimSun" w:hAnsi="Times New Roman"/>
          <w:sz w:val="24"/>
          <w:szCs w:val="24"/>
          <w:lang w:val="zh-CN"/>
        </w:rPr>
        <w:t>16</w:t>
      </w:r>
      <w:r w:rsidRPr="00F73E41">
        <w:rPr>
          <w:rFonts w:ascii="Times New Roman" w:eastAsia="SimSun" w:hAnsi="Times New Roman"/>
          <w:sz w:val="24"/>
          <w:szCs w:val="24"/>
          <w:lang w:val="zh-CN"/>
        </w:rPr>
        <w:t>、</w:t>
      </w:r>
      <w:r w:rsidRPr="00F73E41">
        <w:rPr>
          <w:rFonts w:ascii="Times New Roman" w:eastAsia="SimSun" w:hAnsi="Times New Roman"/>
          <w:sz w:val="24"/>
          <w:szCs w:val="24"/>
          <w:lang w:val="zh-CN"/>
        </w:rPr>
        <w:t>22</w:t>
      </w:r>
      <w:r w:rsidRPr="00F73E41">
        <w:rPr>
          <w:rFonts w:ascii="Times New Roman" w:eastAsia="SimSun" w:hAnsi="Times New Roman"/>
          <w:sz w:val="24"/>
          <w:szCs w:val="24"/>
          <w:lang w:val="zh-CN"/>
        </w:rPr>
        <w:t>和</w:t>
      </w:r>
      <w:r w:rsidRPr="00F73E41">
        <w:rPr>
          <w:rFonts w:ascii="Times New Roman" w:eastAsia="SimSun" w:hAnsi="Times New Roman"/>
          <w:sz w:val="24"/>
          <w:szCs w:val="24"/>
          <w:lang w:val="zh-CN"/>
        </w:rPr>
        <w:t>45</w:t>
      </w:r>
      <w:r w:rsidRPr="00F73E41">
        <w:rPr>
          <w:rFonts w:ascii="Times New Roman" w:eastAsia="SimSun" w:hAnsi="Times New Roman"/>
          <w:sz w:val="24"/>
          <w:szCs w:val="24"/>
          <w:lang w:val="zh-CN"/>
        </w:rPr>
        <w:t>条旨在确保所有移徙工人及其家庭成员有权利以自己懂的语言接受教育和信息服务。</w:t>
      </w:r>
    </w:p>
    <w:p w:rsidR="00F73E41" w:rsidRPr="00F73E41" w:rsidRDefault="00F73E41" w:rsidP="000F166C">
      <w:pPr>
        <w:pStyle w:val="Pa9"/>
        <w:numPr>
          <w:ilvl w:val="0"/>
          <w:numId w:val="16"/>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《联合国在民族或族裔、宗教和语言上属于少数群体的人的权利宣言》（</w:t>
      </w:r>
      <w:r w:rsidRPr="00F73E41">
        <w:rPr>
          <w:rFonts w:ascii="Times New Roman" w:eastAsia="SimSun" w:hAnsi="Times New Roman"/>
          <w:sz w:val="24"/>
          <w:szCs w:val="24"/>
          <w:lang w:val="zh-CN"/>
        </w:rPr>
        <w:t>1992</w:t>
      </w:r>
      <w:r w:rsidRPr="00F73E41">
        <w:rPr>
          <w:rFonts w:ascii="Times New Roman" w:eastAsia="SimSun" w:hAnsi="Times New Roman"/>
          <w:sz w:val="24"/>
          <w:szCs w:val="24"/>
          <w:lang w:val="zh-CN"/>
        </w:rPr>
        <w:t>年）。《宣言》旨在确保不分种族、性别、语言或宗教的属于少数群体的人的权利（第</w:t>
      </w:r>
      <w:r w:rsidRPr="00F73E41">
        <w:rPr>
          <w:rFonts w:ascii="Times New Roman" w:eastAsia="SimSun" w:hAnsi="Times New Roman"/>
          <w:sz w:val="24"/>
          <w:szCs w:val="24"/>
          <w:lang w:val="zh-CN"/>
        </w:rPr>
        <w:t>4</w:t>
      </w:r>
      <w:r w:rsidRPr="00F73E41">
        <w:rPr>
          <w:rFonts w:ascii="Times New Roman" w:eastAsia="SimSun" w:hAnsi="Times New Roman"/>
          <w:sz w:val="24"/>
          <w:szCs w:val="24"/>
          <w:lang w:val="zh-CN"/>
        </w:rPr>
        <w:t>条）。</w:t>
      </w:r>
    </w:p>
    <w:p w:rsidR="00F73E41" w:rsidRPr="00F73E41" w:rsidRDefault="00F73E41" w:rsidP="000F166C">
      <w:pPr>
        <w:pStyle w:val="Pa9"/>
        <w:numPr>
          <w:ilvl w:val="0"/>
          <w:numId w:val="16"/>
        </w:numPr>
        <w:adjustRightInd/>
        <w:spacing w:before="120" w:line="360" w:lineRule="auto"/>
        <w:ind w:left="1134" w:hanging="567"/>
        <w:rPr>
          <w:rFonts w:ascii="Times New Roman" w:eastAsia="SimSun" w:hAnsi="Times New Roman"/>
          <w:color w:val="221E1F"/>
          <w:sz w:val="24"/>
          <w:szCs w:val="24"/>
        </w:rPr>
      </w:pPr>
      <w:r w:rsidRPr="00F73E41">
        <w:rPr>
          <w:rFonts w:ascii="Times New Roman" w:eastAsia="SimSun" w:hAnsi="Times New Roman"/>
          <w:sz w:val="24"/>
          <w:szCs w:val="24"/>
          <w:lang w:val="zh-CN"/>
        </w:rPr>
        <w:t>《欧洲区域或少数民族语言宪章》（</w:t>
      </w:r>
      <w:r w:rsidRPr="00F73E41">
        <w:rPr>
          <w:rFonts w:ascii="Times New Roman" w:eastAsia="SimSun" w:hAnsi="Times New Roman"/>
          <w:sz w:val="24"/>
          <w:szCs w:val="24"/>
          <w:lang w:val="zh-CN"/>
        </w:rPr>
        <w:t>1992</w:t>
      </w:r>
      <w:r w:rsidRPr="00F73E41">
        <w:rPr>
          <w:rFonts w:ascii="Times New Roman" w:eastAsia="SimSun" w:hAnsi="Times New Roman"/>
          <w:sz w:val="24"/>
          <w:szCs w:val="24"/>
          <w:lang w:val="zh-CN"/>
        </w:rPr>
        <w:t>年）。《宪章》旨在保护和推广少数民族语言并维护和发展欧洲的文化传统和遗产。《宪章》受欧洲委员会监督。</w:t>
      </w:r>
    </w:p>
    <w:p w:rsidR="00F73E41" w:rsidRPr="00F73E41" w:rsidRDefault="00F73E41" w:rsidP="000F166C">
      <w:pPr>
        <w:pStyle w:val="ListParagraph"/>
        <w:numPr>
          <w:ilvl w:val="0"/>
          <w:numId w:val="16"/>
        </w:numPr>
        <w:autoSpaceDE w:val="0"/>
        <w:autoSpaceDN w:val="0"/>
        <w:spacing w:before="120" w:line="360" w:lineRule="auto"/>
        <w:ind w:left="1134" w:hanging="567"/>
        <w:contextualSpacing w:val="0"/>
        <w:rPr>
          <w:rFonts w:eastAsia="SimSun"/>
          <w:color w:val="221E1F"/>
          <w:sz w:val="24"/>
          <w:szCs w:val="24"/>
        </w:rPr>
      </w:pPr>
      <w:r w:rsidRPr="00F73E41">
        <w:rPr>
          <w:rFonts w:eastAsia="SimSun"/>
          <w:sz w:val="24"/>
          <w:szCs w:val="24"/>
          <w:lang w:val="zh-CN"/>
        </w:rPr>
        <w:t>《世界语言权利宣言》（《巴塞罗那宣言》）（</w:t>
      </w:r>
      <w:r w:rsidRPr="00F73E41">
        <w:rPr>
          <w:rFonts w:eastAsia="SimSun"/>
          <w:sz w:val="24"/>
          <w:szCs w:val="24"/>
          <w:lang w:val="zh-CN"/>
        </w:rPr>
        <w:t>1996</w:t>
      </w:r>
      <w:r w:rsidRPr="00F73E41">
        <w:rPr>
          <w:rFonts w:eastAsia="SimSun"/>
          <w:sz w:val="24"/>
          <w:szCs w:val="24"/>
          <w:lang w:val="zh-CN"/>
        </w:rPr>
        <w:t>年）。</w:t>
      </w:r>
    </w:p>
    <w:p w:rsidR="00F73E41" w:rsidRPr="00455884" w:rsidRDefault="00F73E41" w:rsidP="000F166C">
      <w:pPr>
        <w:pStyle w:val="ListParagraph"/>
        <w:numPr>
          <w:ilvl w:val="0"/>
          <w:numId w:val="16"/>
        </w:numPr>
        <w:autoSpaceDE w:val="0"/>
        <w:autoSpaceDN w:val="0"/>
        <w:spacing w:before="120" w:line="360" w:lineRule="auto"/>
        <w:ind w:left="1134" w:hanging="567"/>
        <w:contextualSpacing w:val="0"/>
        <w:rPr>
          <w:rFonts w:ascii="SimSun" w:eastAsia="SimSun" w:hAnsi="SimSun"/>
          <w:sz w:val="24"/>
          <w:szCs w:val="24"/>
        </w:rPr>
      </w:pPr>
      <w:r w:rsidRPr="00F73E41">
        <w:rPr>
          <w:rFonts w:eastAsia="SimSun"/>
          <w:sz w:val="24"/>
          <w:szCs w:val="24"/>
          <w:lang w:val="zh-CN"/>
        </w:rPr>
        <w:t>《</w:t>
      </w:r>
      <w:r w:rsidRPr="00F73E41">
        <w:rPr>
          <w:rFonts w:eastAsia="SimSun"/>
          <w:sz w:val="24"/>
          <w:szCs w:val="24"/>
          <w:lang w:val="zh-CN"/>
        </w:rPr>
        <w:t>2063</w:t>
      </w:r>
      <w:r w:rsidRPr="00F73E41">
        <w:rPr>
          <w:rFonts w:eastAsia="SimSun"/>
          <w:sz w:val="24"/>
          <w:szCs w:val="24"/>
          <w:lang w:val="zh-CN"/>
        </w:rPr>
        <w:t>年议程》（</w:t>
      </w:r>
      <w:r w:rsidRPr="00F73E41">
        <w:rPr>
          <w:rFonts w:eastAsia="SimSun"/>
          <w:sz w:val="24"/>
          <w:szCs w:val="24"/>
          <w:lang w:val="zh-CN"/>
        </w:rPr>
        <w:t>2015</w:t>
      </w:r>
      <w:r w:rsidRPr="00F73E41">
        <w:rPr>
          <w:rFonts w:eastAsia="SimSun"/>
          <w:sz w:val="24"/>
          <w:szCs w:val="24"/>
          <w:lang w:val="zh-CN"/>
        </w:rPr>
        <w:t>年）。愿望</w:t>
      </w:r>
      <w:r w:rsidRPr="00F73E41">
        <w:rPr>
          <w:rFonts w:eastAsia="SimSun"/>
          <w:sz w:val="24"/>
          <w:szCs w:val="24"/>
          <w:lang w:val="zh-CN"/>
        </w:rPr>
        <w:t>5</w:t>
      </w:r>
      <w:r w:rsidRPr="00F73E41">
        <w:rPr>
          <w:rFonts w:eastAsia="SimSun"/>
          <w:sz w:val="24"/>
          <w:szCs w:val="24"/>
          <w:lang w:val="zh-CN"/>
        </w:rPr>
        <w:t>。</w:t>
      </w:r>
      <w:r w:rsidRPr="00455884">
        <w:rPr>
          <w:rFonts w:ascii="SimSun" w:eastAsia="SimSun" w:hAnsi="SimSun"/>
          <w:sz w:val="24"/>
          <w:szCs w:val="24"/>
          <w:lang w:val="zh-CN"/>
        </w:rPr>
        <w:t>“一个拥有强大文化特性、共同遗产、价值观和道德的非洲”。</w:t>
      </w:r>
    </w:p>
    <w:p w:rsidR="00F73E41" w:rsidRPr="00F73E41" w:rsidRDefault="00F73E41" w:rsidP="000F166C">
      <w:pPr>
        <w:pStyle w:val="ListParagraph"/>
        <w:numPr>
          <w:ilvl w:val="0"/>
          <w:numId w:val="16"/>
        </w:numPr>
        <w:autoSpaceDE w:val="0"/>
        <w:autoSpaceDN w:val="0"/>
        <w:spacing w:before="120" w:line="360" w:lineRule="auto"/>
        <w:ind w:left="1134" w:hanging="567"/>
        <w:contextualSpacing w:val="0"/>
        <w:rPr>
          <w:rFonts w:eastAsia="SimSun"/>
          <w:sz w:val="24"/>
          <w:szCs w:val="24"/>
        </w:rPr>
      </w:pPr>
      <w:r w:rsidRPr="00F73E41">
        <w:rPr>
          <w:rFonts w:eastAsia="SimSun"/>
          <w:sz w:val="24"/>
          <w:szCs w:val="24"/>
          <w:lang w:val="zh-CN"/>
        </w:rPr>
        <w:t>《生物多样性公约关于获取遗传资源和公正和公平分享其利用所产生惠益的名古屋议定书》（</w:t>
      </w:r>
      <w:r w:rsidRPr="00F73E41">
        <w:rPr>
          <w:rFonts w:eastAsia="SimSun"/>
          <w:sz w:val="24"/>
          <w:szCs w:val="24"/>
          <w:lang w:val="zh-CN"/>
        </w:rPr>
        <w:t>2011</w:t>
      </w:r>
      <w:r w:rsidRPr="00F73E41">
        <w:rPr>
          <w:rFonts w:eastAsia="SimSun"/>
          <w:sz w:val="24"/>
          <w:szCs w:val="24"/>
          <w:lang w:val="zh-CN"/>
        </w:rPr>
        <w:t>年）。</w:t>
      </w:r>
    </w:p>
  </w:endnote>
  <w:endnote w:id="5">
    <w:p w:rsidR="00F73E41" w:rsidRPr="00414209" w:rsidRDefault="00F73E41" w:rsidP="00455884">
      <w:pPr>
        <w:pStyle w:val="FootnoteText"/>
        <w:spacing w:before="120" w:after="120" w:line="360" w:lineRule="auto"/>
        <w:ind w:left="567" w:hanging="567"/>
        <w:jc w:val="both"/>
        <w:rPr>
          <w:rFonts w:cstheme="minorHAnsi"/>
          <w:sz w:val="24"/>
          <w:szCs w:val="24"/>
        </w:rPr>
      </w:pPr>
      <w:r w:rsidRPr="00F73E41">
        <w:rPr>
          <w:rStyle w:val="EndnoteReference"/>
          <w:sz w:val="24"/>
          <w:szCs w:val="24"/>
          <w:lang w:val="zh-CN"/>
        </w:rPr>
        <w:endnoteRef/>
      </w:r>
      <w:r w:rsidRPr="00F73E41">
        <w:rPr>
          <w:rFonts w:eastAsia="SimSun"/>
          <w:sz w:val="24"/>
          <w:szCs w:val="24"/>
          <w:lang w:val="zh-CN"/>
        </w:rPr>
        <w:t xml:space="preserve"> </w:t>
      </w:r>
      <w:r w:rsidRPr="00F73E41">
        <w:rPr>
          <w:rFonts w:eastAsia="SimSun"/>
          <w:sz w:val="24"/>
          <w:szCs w:val="24"/>
          <w:lang w:val="zh-CN"/>
        </w:rPr>
        <w:tab/>
      </w:r>
      <w:r w:rsidRPr="00F73E41">
        <w:rPr>
          <w:rFonts w:eastAsia="SimSun"/>
          <w:sz w:val="24"/>
          <w:szCs w:val="24"/>
          <w:lang w:val="zh-CN"/>
        </w:rPr>
        <w:t>人权理事会土著人民权利专家机制依据其在第</w:t>
      </w:r>
      <w:r w:rsidRPr="00F73E41">
        <w:rPr>
          <w:rFonts w:eastAsia="SimSun"/>
          <w:sz w:val="24"/>
          <w:szCs w:val="24"/>
          <w:lang w:val="zh-CN"/>
        </w:rPr>
        <w:t>33/25</w:t>
      </w:r>
      <w:r w:rsidRPr="00F73E41">
        <w:rPr>
          <w:rFonts w:eastAsia="SimSun"/>
          <w:sz w:val="24"/>
          <w:szCs w:val="24"/>
          <w:lang w:val="zh-CN"/>
        </w:rPr>
        <w:t>号决议中的任务编制的关于自由、事先和知情同意的研究报告，已提交人权理事会第三十九届会议（</w:t>
      </w:r>
      <w:r w:rsidRPr="00F73E41">
        <w:rPr>
          <w:rFonts w:eastAsia="SimSun"/>
          <w:sz w:val="24"/>
          <w:szCs w:val="24"/>
          <w:lang w:val="zh-CN"/>
        </w:rPr>
        <w:t>2018</w:t>
      </w:r>
      <w:r w:rsidRPr="00F73E41">
        <w:rPr>
          <w:rFonts w:eastAsia="SimSun"/>
          <w:sz w:val="24"/>
          <w:szCs w:val="24"/>
          <w:lang w:val="zh-CN"/>
        </w:rPr>
        <w:t>年</w:t>
      </w:r>
      <w:r w:rsidRPr="00F73E41">
        <w:rPr>
          <w:rFonts w:eastAsia="SimSun"/>
          <w:sz w:val="24"/>
          <w:szCs w:val="24"/>
          <w:lang w:val="zh-CN"/>
        </w:rPr>
        <w:t>9</w:t>
      </w:r>
      <w:r w:rsidRPr="00F73E41">
        <w:rPr>
          <w:rFonts w:eastAsia="SimSun"/>
          <w:sz w:val="24"/>
          <w:szCs w:val="24"/>
          <w:lang w:val="zh-CN"/>
        </w:rPr>
        <w:t>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roman"/>
    <w:notTrueType/>
    <w:pitch w:val="default"/>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NeueLT Com 45 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altName w:val="微软雅黑"/>
    <w:panose1 w:val="02010609060101010101"/>
    <w:charset w:val="86"/>
    <w:family w:val="modern"/>
    <w:pitch w:val="fixed"/>
    <w:sig w:usb0="800002BF" w:usb1="38CF7CFA" w:usb2="00000016" w:usb3="00000000" w:csb0="0004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2651523"/>
      <w:docPartObj>
        <w:docPartGallery w:val="Page Numbers (Bottom of Page)"/>
        <w:docPartUnique/>
      </w:docPartObj>
    </w:sdtPr>
    <w:sdtEndPr>
      <w:rPr>
        <w:rStyle w:val="PageNumber"/>
      </w:rPr>
    </w:sdtEndPr>
    <w:sdtContent>
      <w:p w:rsidR="00F73E41" w:rsidRDefault="00BA01A4" w:rsidP="00F73E41">
        <w:pPr>
          <w:pStyle w:val="Footer"/>
          <w:framePr w:wrap="none" w:vAnchor="text" w:hAnchor="margin" w:xAlign="right" w:y="1"/>
          <w:rPr>
            <w:rStyle w:val="PageNumber"/>
          </w:rPr>
        </w:pPr>
        <w:r>
          <w:rPr>
            <w:rStyle w:val="PageNumber"/>
          </w:rPr>
          <w:fldChar w:fldCharType="begin"/>
        </w:r>
        <w:r w:rsidR="00F73E41">
          <w:rPr>
            <w:rStyle w:val="PageNumber"/>
          </w:rPr>
          <w:instrText xml:space="preserve"> PAGE </w:instrText>
        </w:r>
        <w:r>
          <w:rPr>
            <w:rStyle w:val="PageNumber"/>
          </w:rPr>
          <w:fldChar w:fldCharType="end"/>
        </w:r>
      </w:p>
    </w:sdtContent>
  </w:sdt>
  <w:p w:rsidR="00F73E41" w:rsidRDefault="00F73E41" w:rsidP="00F73E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5997144"/>
      <w:docPartObj>
        <w:docPartGallery w:val="Page Numbers (Bottom of Page)"/>
        <w:docPartUnique/>
      </w:docPartObj>
    </w:sdtPr>
    <w:sdtEndPr>
      <w:rPr>
        <w:rStyle w:val="PageNumber"/>
      </w:rPr>
    </w:sdtEndPr>
    <w:sdtContent>
      <w:p w:rsidR="00F73E41" w:rsidRDefault="00BA01A4" w:rsidP="00F73E41">
        <w:pPr>
          <w:pStyle w:val="Footer"/>
          <w:framePr w:wrap="none" w:vAnchor="text" w:hAnchor="margin" w:xAlign="right" w:y="1"/>
          <w:rPr>
            <w:rStyle w:val="PageNumber"/>
          </w:rPr>
        </w:pPr>
        <w:r>
          <w:rPr>
            <w:rStyle w:val="PageNumber"/>
          </w:rPr>
          <w:fldChar w:fldCharType="begin"/>
        </w:r>
        <w:r w:rsidR="00F73E41">
          <w:rPr>
            <w:rStyle w:val="PageNumber"/>
          </w:rPr>
          <w:instrText xml:space="preserve"> PAGE </w:instrText>
        </w:r>
        <w:r>
          <w:rPr>
            <w:rStyle w:val="PageNumber"/>
          </w:rPr>
          <w:fldChar w:fldCharType="separate"/>
        </w:r>
        <w:r w:rsidR="000C24D0">
          <w:rPr>
            <w:rStyle w:val="PageNumber"/>
          </w:rPr>
          <w:t>28</w:t>
        </w:r>
        <w:r>
          <w:rPr>
            <w:rStyle w:val="PageNumber"/>
          </w:rPr>
          <w:fldChar w:fldCharType="end"/>
        </w:r>
      </w:p>
    </w:sdtContent>
  </w:sdt>
  <w:p w:rsidR="00F73E41" w:rsidRDefault="00F73E41" w:rsidP="00F73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4E" w:rsidRDefault="00B3204E" w:rsidP="006671B8">
      <w:pPr>
        <w:spacing w:after="0" w:line="240" w:lineRule="auto"/>
      </w:pPr>
      <w:r>
        <w:separator/>
      </w:r>
    </w:p>
  </w:footnote>
  <w:footnote w:type="continuationSeparator" w:id="0">
    <w:p w:rsidR="00B3204E" w:rsidRDefault="00B3204E" w:rsidP="00667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4EF"/>
    <w:multiLevelType w:val="hybridMultilevel"/>
    <w:tmpl w:val="24E2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6033"/>
    <w:multiLevelType w:val="hybridMultilevel"/>
    <w:tmpl w:val="3856A6DE"/>
    <w:lvl w:ilvl="0" w:tplc="E4DC6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947A7"/>
    <w:multiLevelType w:val="hybridMultilevel"/>
    <w:tmpl w:val="CED2F39E"/>
    <w:lvl w:ilvl="0" w:tplc="959AB48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1CBC"/>
    <w:multiLevelType w:val="hybridMultilevel"/>
    <w:tmpl w:val="8CA03FD8"/>
    <w:lvl w:ilvl="0" w:tplc="A7202AB0">
      <w:start w:val="1"/>
      <w:numFmt w:val="lowerLetter"/>
      <w:lvlText w:val="%1)"/>
      <w:lvlJc w:val="left"/>
      <w:pPr>
        <w:ind w:left="450" w:hanging="360"/>
      </w:pPr>
      <w:rPr>
        <w:rFonts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2D623B7"/>
    <w:multiLevelType w:val="hybridMultilevel"/>
    <w:tmpl w:val="DC5A05F4"/>
    <w:lvl w:ilvl="0" w:tplc="BF243C50">
      <w:start w:val="1"/>
      <w:numFmt w:val="lowerLetter"/>
      <w:lvlText w:val="%1)"/>
      <w:lvlJc w:val="left"/>
      <w:pPr>
        <w:ind w:left="1800" w:hanging="360"/>
      </w:pPr>
      <w:rPr>
        <w:rFonts w:hint="default"/>
        <w:i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BD7E99"/>
    <w:multiLevelType w:val="hybridMultilevel"/>
    <w:tmpl w:val="BEE84CAE"/>
    <w:lvl w:ilvl="0" w:tplc="24F8864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0D75"/>
    <w:multiLevelType w:val="hybridMultilevel"/>
    <w:tmpl w:val="E154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50718"/>
    <w:multiLevelType w:val="hybridMultilevel"/>
    <w:tmpl w:val="BF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4242F"/>
    <w:multiLevelType w:val="hybridMultilevel"/>
    <w:tmpl w:val="9D7658F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B6AFB"/>
    <w:multiLevelType w:val="hybridMultilevel"/>
    <w:tmpl w:val="804A1CE4"/>
    <w:lvl w:ilvl="0" w:tplc="BCFCA980">
      <w:start w:val="1"/>
      <w:numFmt w:val="lowerRoman"/>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7045407"/>
    <w:multiLevelType w:val="hybridMultilevel"/>
    <w:tmpl w:val="89BE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5229C"/>
    <w:multiLevelType w:val="hybridMultilevel"/>
    <w:tmpl w:val="9C1C5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AF6217"/>
    <w:multiLevelType w:val="hybridMultilevel"/>
    <w:tmpl w:val="3FFE5E0E"/>
    <w:lvl w:ilvl="0" w:tplc="B58E7A66">
      <w:start w:val="1"/>
      <w:numFmt w:val="lowerLetter"/>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C169CF"/>
    <w:multiLevelType w:val="hybridMultilevel"/>
    <w:tmpl w:val="0948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54C07"/>
    <w:multiLevelType w:val="hybridMultilevel"/>
    <w:tmpl w:val="BF9683E6"/>
    <w:lvl w:ilvl="0" w:tplc="81365F3E">
      <w:start w:val="1"/>
      <w:numFmt w:val="bullet"/>
      <w:lvlText w:val=""/>
      <w:lvlJc w:val="left"/>
      <w:pPr>
        <w:ind w:left="1440" w:hanging="360"/>
      </w:pPr>
      <w:rPr>
        <w:rFonts w:ascii="Symbol" w:hAnsi="Symbol" w:hint="default"/>
        <w:color w:val="auto"/>
        <w:u w:color="FFFFFF"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F9566E"/>
    <w:multiLevelType w:val="hybridMultilevel"/>
    <w:tmpl w:val="D0780D3C"/>
    <w:lvl w:ilvl="0" w:tplc="E1588B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ACF65B1"/>
    <w:multiLevelType w:val="multilevel"/>
    <w:tmpl w:val="190E9990"/>
    <w:lvl w:ilvl="0">
      <w:start w:val="1"/>
      <w:numFmt w:val="decimal"/>
      <w:lvlText w:val="%1."/>
      <w:lvlJc w:val="left"/>
      <w:pPr>
        <w:ind w:left="360" w:hanging="360"/>
      </w:pPr>
      <w:rPr>
        <w:rFonts w:hint="default"/>
        <w:b/>
        <w:i/>
        <w:color w:val="948A54"/>
      </w:rPr>
    </w:lvl>
    <w:lvl w:ilvl="1">
      <w:start w:val="1"/>
      <w:numFmt w:val="decimal"/>
      <w:lvlText w:val="%1.%2."/>
      <w:lvlJc w:val="left"/>
      <w:pPr>
        <w:ind w:left="360" w:hanging="360"/>
      </w:pPr>
      <w:rPr>
        <w:rFonts w:hint="default"/>
        <w:b/>
        <w:i w:val="0"/>
        <w:color w:val="000000" w:themeColor="text1"/>
        <w:sz w:val="22"/>
        <w:szCs w:val="22"/>
      </w:rPr>
    </w:lvl>
    <w:lvl w:ilvl="2">
      <w:start w:val="1"/>
      <w:numFmt w:val="decimal"/>
      <w:lvlText w:val="%1.%2.%3."/>
      <w:lvlJc w:val="left"/>
      <w:pPr>
        <w:ind w:left="720" w:hanging="720"/>
      </w:pPr>
      <w:rPr>
        <w:rFonts w:hint="default"/>
        <w:b/>
        <w:i/>
        <w:color w:val="948A54"/>
      </w:rPr>
    </w:lvl>
    <w:lvl w:ilvl="3">
      <w:start w:val="1"/>
      <w:numFmt w:val="decimal"/>
      <w:lvlText w:val="%1.%2.%3.%4."/>
      <w:lvlJc w:val="left"/>
      <w:pPr>
        <w:ind w:left="720" w:hanging="720"/>
      </w:pPr>
      <w:rPr>
        <w:rFonts w:hint="default"/>
        <w:b/>
        <w:i/>
        <w:color w:val="948A54"/>
      </w:rPr>
    </w:lvl>
    <w:lvl w:ilvl="4">
      <w:start w:val="1"/>
      <w:numFmt w:val="decimal"/>
      <w:lvlText w:val="%1.%2.%3.%4.%5."/>
      <w:lvlJc w:val="left"/>
      <w:pPr>
        <w:ind w:left="1080" w:hanging="1080"/>
      </w:pPr>
      <w:rPr>
        <w:rFonts w:hint="default"/>
        <w:b/>
        <w:i/>
        <w:color w:val="948A54"/>
      </w:rPr>
    </w:lvl>
    <w:lvl w:ilvl="5">
      <w:start w:val="1"/>
      <w:numFmt w:val="decimal"/>
      <w:lvlText w:val="%1.%2.%3.%4.%5.%6."/>
      <w:lvlJc w:val="left"/>
      <w:pPr>
        <w:ind w:left="1080" w:hanging="1080"/>
      </w:pPr>
      <w:rPr>
        <w:rFonts w:hint="default"/>
        <w:b/>
        <w:i/>
        <w:color w:val="948A54"/>
      </w:rPr>
    </w:lvl>
    <w:lvl w:ilvl="6">
      <w:start w:val="1"/>
      <w:numFmt w:val="decimal"/>
      <w:lvlText w:val="%1.%2.%3.%4.%5.%6.%7."/>
      <w:lvlJc w:val="left"/>
      <w:pPr>
        <w:ind w:left="1440" w:hanging="1440"/>
      </w:pPr>
      <w:rPr>
        <w:rFonts w:hint="default"/>
        <w:b/>
        <w:i/>
        <w:color w:val="948A54"/>
      </w:rPr>
    </w:lvl>
    <w:lvl w:ilvl="7">
      <w:start w:val="1"/>
      <w:numFmt w:val="decimal"/>
      <w:lvlText w:val="%1.%2.%3.%4.%5.%6.%7.%8."/>
      <w:lvlJc w:val="left"/>
      <w:pPr>
        <w:ind w:left="1440" w:hanging="1440"/>
      </w:pPr>
      <w:rPr>
        <w:rFonts w:hint="default"/>
        <w:b/>
        <w:i/>
        <w:color w:val="948A54"/>
      </w:rPr>
    </w:lvl>
    <w:lvl w:ilvl="8">
      <w:start w:val="1"/>
      <w:numFmt w:val="decimal"/>
      <w:lvlText w:val="%1.%2.%3.%4.%5.%6.%7.%8.%9."/>
      <w:lvlJc w:val="left"/>
      <w:pPr>
        <w:ind w:left="1800" w:hanging="1800"/>
      </w:pPr>
      <w:rPr>
        <w:rFonts w:hint="default"/>
        <w:b/>
        <w:i/>
        <w:color w:val="948A54"/>
      </w:rPr>
    </w:lvl>
  </w:abstractNum>
  <w:abstractNum w:abstractNumId="17" w15:restartNumberingAfterBreak="0">
    <w:nsid w:val="737516A7"/>
    <w:multiLevelType w:val="hybridMultilevel"/>
    <w:tmpl w:val="6E80B8E0"/>
    <w:lvl w:ilvl="0" w:tplc="F77013D2">
      <w:start w:val="1"/>
      <w:numFmt w:val="lowerLetter"/>
      <w:lvlText w:val="%1)"/>
      <w:lvlJc w:val="left"/>
      <w:pPr>
        <w:ind w:left="1440" w:hanging="360"/>
      </w:pPr>
      <w:rPr>
        <w:rFonts w:hint="default"/>
        <w:b w:val="0"/>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lvl w:ilvl="0" w:tplc="81365F3E">
        <w:start w:val="1"/>
        <w:numFmt w:val="bullet"/>
        <w:lvlText w:val=""/>
        <w:lvlJc w:val="left"/>
        <w:pPr>
          <w:ind w:left="1440" w:hanging="360"/>
        </w:pPr>
        <w:rPr>
          <w:rFonts w:ascii="Symbol" w:hAnsi="Symbol" w:hint="default"/>
          <w:color w:val="auto"/>
          <w:u w:color="FFFFFF" w:themeColor="background1"/>
        </w:rPr>
      </w:lvl>
    </w:lvlOverride>
  </w:num>
  <w:num w:numId="2">
    <w:abstractNumId w:val="15"/>
    <w:lvlOverride w:ilvl="0">
      <w:lvl w:ilvl="0" w:tplc="E1588B48">
        <w:start w:val="1"/>
        <w:numFmt w:val="lowerRoman"/>
        <w:lvlText w:val="(%1)"/>
        <w:lvlJc w:val="left"/>
        <w:pPr>
          <w:ind w:left="78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1"/>
    <w:lvlOverride w:ilvl="0">
      <w:lvl w:ilvl="0" w:tplc="E4DC6E76">
        <w:start w:val="1"/>
        <w:numFmt w:val="chineseCounting"/>
        <w:lvlText w:val="（%1）"/>
        <w:lvlJc w:val="left"/>
        <w:pPr>
          <w:ind w:left="1080" w:hanging="720"/>
        </w:pPr>
        <w:rPr>
          <w:rFonts w:hint="default"/>
        </w:rPr>
      </w:lvl>
    </w:lvlOverride>
  </w:num>
  <w:num w:numId="4">
    <w:abstractNumId w:val="7"/>
    <w:lvlOverride w:ilvl="0">
      <w:lvl w:ilvl="0" w:tplc="04090001">
        <w:start w:val="1"/>
        <w:numFmt w:val="bullet"/>
        <w:lvlText w:val=""/>
        <w:lvlJc w:val="left"/>
        <w:pPr>
          <w:ind w:left="720" w:hanging="360"/>
        </w:pPr>
        <w:rPr>
          <w:rFonts w:ascii="Symbol" w:hAnsi="Symbol" w:hint="default"/>
        </w:rPr>
      </w:lvl>
    </w:lvlOverride>
  </w:num>
  <w:num w:numId="5">
    <w:abstractNumId w:val="16"/>
    <w:lvlOverride w:ilvl="0">
      <w:lvl w:ilvl="0">
        <w:numFmt w:val="decimal"/>
        <w:lvlText w:val=""/>
        <w:lvlJc w:val="left"/>
      </w:lvl>
    </w:lvlOverride>
    <w:lvlOverride w:ilvl="1">
      <w:lvl w:ilvl="1">
        <w:start w:val="1"/>
        <w:numFmt w:val="decimal"/>
        <w:lvlText w:val="%1.%2."/>
        <w:lvlJc w:val="left"/>
        <w:pPr>
          <w:ind w:left="360" w:hanging="360"/>
        </w:pPr>
        <w:rPr>
          <w:rFonts w:ascii="Times New Roman" w:hAnsi="Times New Roman" w:cs="Times New Roman" w:hint="default"/>
          <w:b/>
          <w:i w:val="0"/>
          <w:color w:val="000000" w:themeColor="text1"/>
          <w:sz w:val="24"/>
          <w:szCs w:val="22"/>
        </w:rPr>
      </w:lvl>
    </w:lvlOverride>
  </w:num>
  <w:num w:numId="6">
    <w:abstractNumId w:val="11"/>
    <w:lvlOverride w:ilvl="0">
      <w:lvl w:ilvl="0" w:tplc="04090001">
        <w:start w:val="1"/>
        <w:numFmt w:val="bullet"/>
        <w:lvlText w:val=""/>
        <w:lvlJc w:val="left"/>
        <w:pPr>
          <w:ind w:left="1440" w:hanging="360"/>
        </w:pPr>
        <w:rPr>
          <w:rFonts w:ascii="Symbol" w:hAnsi="Symbol" w:hint="default"/>
        </w:rPr>
      </w:lvl>
    </w:lvlOverride>
  </w:num>
  <w:num w:numId="7">
    <w:abstractNumId w:val="2"/>
    <w:lvlOverride w:ilvl="0">
      <w:lvl w:ilvl="0" w:tplc="959AB48C">
        <w:start w:val="1"/>
        <w:numFmt w:val="lowerLetter"/>
        <w:lvlText w:val="%1)"/>
        <w:lvlJc w:val="left"/>
        <w:pPr>
          <w:ind w:left="720" w:hanging="360"/>
        </w:pPr>
        <w:rPr>
          <w:rFonts w:ascii="Times New Roman" w:hAnsi="Times New Roman" w:cs="Times New Roman" w:hint="default"/>
        </w:rPr>
      </w:lvl>
    </w:lvlOverride>
  </w:num>
  <w:num w:numId="8">
    <w:abstractNumId w:val="8"/>
    <w:lvlOverride w:ilvl="0">
      <w:lvl w:ilvl="0" w:tplc="04090017">
        <w:start w:val="1"/>
        <w:numFmt w:val="lowerLetter"/>
        <w:lvlText w:val="%1)"/>
        <w:lvlJc w:val="left"/>
        <w:pPr>
          <w:ind w:left="720" w:hanging="360"/>
        </w:pPr>
        <w:rPr>
          <w:rFonts w:hint="default"/>
        </w:rPr>
      </w:lvl>
    </w:lvlOverride>
  </w:num>
  <w:num w:numId="9">
    <w:abstractNumId w:val="4"/>
    <w:lvlOverride w:ilvl="0">
      <w:lvl w:ilvl="0" w:tplc="BF243C50">
        <w:start w:val="1"/>
        <w:numFmt w:val="lowerLetter"/>
        <w:lvlText w:val="%1)"/>
        <w:lvlJc w:val="left"/>
        <w:pPr>
          <w:ind w:left="1800" w:hanging="360"/>
        </w:pPr>
        <w:rPr>
          <w:rFonts w:hint="default"/>
          <w:i w:val="0"/>
          <w:sz w:val="22"/>
          <w:szCs w:val="22"/>
        </w:rPr>
      </w:lvl>
    </w:lvlOverride>
  </w:num>
  <w:num w:numId="10">
    <w:abstractNumId w:val="5"/>
    <w:lvlOverride w:ilvl="0">
      <w:lvl w:ilvl="0" w:tplc="24F88644">
        <w:start w:val="1"/>
        <w:numFmt w:val="lowerLetter"/>
        <w:lvlText w:val="%1)"/>
        <w:lvlJc w:val="left"/>
        <w:pPr>
          <w:ind w:left="720" w:hanging="360"/>
        </w:pPr>
        <w:rPr>
          <w:rFonts w:hint="default"/>
          <w:b w:val="0"/>
        </w:rPr>
      </w:lvl>
    </w:lvlOverride>
  </w:num>
  <w:num w:numId="11">
    <w:abstractNumId w:val="12"/>
    <w:lvlOverride w:ilvl="0">
      <w:lvl w:ilvl="0" w:tplc="B58E7A66">
        <w:start w:val="1"/>
        <w:numFmt w:val="lowerLetter"/>
        <w:lvlText w:val="%1)"/>
        <w:lvlJc w:val="left"/>
        <w:pPr>
          <w:ind w:left="1440" w:hanging="360"/>
        </w:pPr>
        <w:rPr>
          <w:rFonts w:hint="default"/>
          <w:b w:val="0"/>
        </w:rPr>
      </w:lvl>
    </w:lvlOverride>
  </w:num>
  <w:num w:numId="12">
    <w:abstractNumId w:val="3"/>
    <w:lvlOverride w:ilvl="0">
      <w:lvl w:ilvl="0" w:tplc="A7202AB0">
        <w:start w:val="1"/>
        <w:numFmt w:val="lowerLetter"/>
        <w:lvlText w:val="%1)"/>
        <w:lvlJc w:val="left"/>
        <w:pPr>
          <w:ind w:left="450" w:hanging="360"/>
        </w:pPr>
        <w:rPr>
          <w:rFonts w:hint="default"/>
          <w:b w:val="0"/>
        </w:rPr>
      </w:lvl>
    </w:lvlOverride>
  </w:num>
  <w:num w:numId="13">
    <w:abstractNumId w:val="17"/>
    <w:lvlOverride w:ilvl="0">
      <w:lvl w:ilvl="0" w:tplc="F77013D2">
        <w:start w:val="1"/>
        <w:numFmt w:val="lowerLetter"/>
        <w:lvlText w:val="%1)"/>
        <w:lvlJc w:val="left"/>
        <w:pPr>
          <w:ind w:left="1440" w:hanging="360"/>
        </w:pPr>
        <w:rPr>
          <w:rFonts w:hint="default"/>
          <w:b w:val="0"/>
          <w:i w:val="0"/>
        </w:rPr>
      </w:lvl>
    </w:lvlOverride>
  </w:num>
  <w:num w:numId="14">
    <w:abstractNumId w:val="10"/>
    <w:lvlOverride w:ilvl="0">
      <w:lvl w:ilvl="0" w:tplc="04090001">
        <w:start w:val="1"/>
        <w:numFmt w:val="bullet"/>
        <w:lvlText w:val=""/>
        <w:lvlJc w:val="left"/>
        <w:pPr>
          <w:ind w:left="720" w:hanging="360"/>
        </w:pPr>
        <w:rPr>
          <w:rFonts w:ascii="Symbol" w:hAnsi="Symbol" w:hint="default"/>
        </w:rPr>
      </w:lvl>
    </w:lvlOverride>
  </w:num>
  <w:num w:numId="15">
    <w:abstractNumId w:val="6"/>
    <w:lvlOverride w:ilvl="0">
      <w:lvl w:ilvl="0" w:tplc="04090001">
        <w:start w:val="1"/>
        <w:numFmt w:val="bullet"/>
        <w:lvlText w:val=""/>
        <w:lvlJc w:val="left"/>
        <w:pPr>
          <w:ind w:left="720" w:hanging="360"/>
        </w:pPr>
        <w:rPr>
          <w:rFonts w:ascii="Symbol" w:hAnsi="Symbol" w:hint="default"/>
        </w:rPr>
      </w:lvl>
    </w:lvlOverride>
  </w:num>
  <w:num w:numId="16">
    <w:abstractNumId w:val="0"/>
    <w:lvlOverride w:ilvl="0">
      <w:lvl w:ilvl="0" w:tplc="04090001">
        <w:start w:val="1"/>
        <w:numFmt w:val="bullet"/>
        <w:lvlText w:val=""/>
        <w:lvlJc w:val="left"/>
        <w:pPr>
          <w:ind w:left="720" w:hanging="360"/>
        </w:pPr>
        <w:rPr>
          <w:rFonts w:ascii="Symbol" w:hAnsi="Symbol" w:hint="default"/>
        </w:rPr>
      </w:lvl>
    </w:lvlOverride>
  </w:num>
  <w:num w:numId="17">
    <w:abstractNumId w:val="13"/>
  </w:num>
  <w:num w:numId="18">
    <w:abstractNumId w:val="15"/>
  </w:num>
  <w:num w:numId="19">
    <w:abstractNumId w:val="0"/>
  </w:num>
  <w:num w:numId="20">
    <w:abstractNumId w:val="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F2"/>
    <w:rsid w:val="00013626"/>
    <w:rsid w:val="000221B8"/>
    <w:rsid w:val="00031DBC"/>
    <w:rsid w:val="00040ACE"/>
    <w:rsid w:val="00062768"/>
    <w:rsid w:val="0009425D"/>
    <w:rsid w:val="000960C4"/>
    <w:rsid w:val="000B2569"/>
    <w:rsid w:val="000B3D12"/>
    <w:rsid w:val="000C24D0"/>
    <w:rsid w:val="000F166C"/>
    <w:rsid w:val="00113CF7"/>
    <w:rsid w:val="00116930"/>
    <w:rsid w:val="00155AB2"/>
    <w:rsid w:val="00156028"/>
    <w:rsid w:val="00165E36"/>
    <w:rsid w:val="001A35AB"/>
    <w:rsid w:val="001A6677"/>
    <w:rsid w:val="001C2F89"/>
    <w:rsid w:val="001D0A12"/>
    <w:rsid w:val="0022205B"/>
    <w:rsid w:val="00235459"/>
    <w:rsid w:val="00264663"/>
    <w:rsid w:val="002901D2"/>
    <w:rsid w:val="00294797"/>
    <w:rsid w:val="002974CC"/>
    <w:rsid w:val="002B0737"/>
    <w:rsid w:val="002B71E3"/>
    <w:rsid w:val="002C36E4"/>
    <w:rsid w:val="002C39C8"/>
    <w:rsid w:val="002E6232"/>
    <w:rsid w:val="00317740"/>
    <w:rsid w:val="003232B6"/>
    <w:rsid w:val="003570F1"/>
    <w:rsid w:val="003712BC"/>
    <w:rsid w:val="003814E0"/>
    <w:rsid w:val="00384999"/>
    <w:rsid w:val="003B558E"/>
    <w:rsid w:val="003B5876"/>
    <w:rsid w:val="003D29FC"/>
    <w:rsid w:val="003E5064"/>
    <w:rsid w:val="00406190"/>
    <w:rsid w:val="00412A30"/>
    <w:rsid w:val="00431C89"/>
    <w:rsid w:val="00454E79"/>
    <w:rsid w:val="00455884"/>
    <w:rsid w:val="00460CB4"/>
    <w:rsid w:val="00491980"/>
    <w:rsid w:val="004A178B"/>
    <w:rsid w:val="00512316"/>
    <w:rsid w:val="0056564A"/>
    <w:rsid w:val="00590008"/>
    <w:rsid w:val="00595855"/>
    <w:rsid w:val="005B4DD4"/>
    <w:rsid w:val="005F3C52"/>
    <w:rsid w:val="00614CB0"/>
    <w:rsid w:val="00614D31"/>
    <w:rsid w:val="00627E21"/>
    <w:rsid w:val="00631855"/>
    <w:rsid w:val="00637CD1"/>
    <w:rsid w:val="006577BD"/>
    <w:rsid w:val="0066507E"/>
    <w:rsid w:val="006671B8"/>
    <w:rsid w:val="0067391E"/>
    <w:rsid w:val="006860B3"/>
    <w:rsid w:val="006A2328"/>
    <w:rsid w:val="006F20B3"/>
    <w:rsid w:val="00734B9B"/>
    <w:rsid w:val="00741BF2"/>
    <w:rsid w:val="00796F39"/>
    <w:rsid w:val="007A13EA"/>
    <w:rsid w:val="007D1188"/>
    <w:rsid w:val="007F17F2"/>
    <w:rsid w:val="00800CFB"/>
    <w:rsid w:val="00805330"/>
    <w:rsid w:val="008121C9"/>
    <w:rsid w:val="00834D96"/>
    <w:rsid w:val="00835C02"/>
    <w:rsid w:val="0084428E"/>
    <w:rsid w:val="0085139A"/>
    <w:rsid w:val="00856EAF"/>
    <w:rsid w:val="00881A0C"/>
    <w:rsid w:val="008900DB"/>
    <w:rsid w:val="008A16A4"/>
    <w:rsid w:val="008D3AB4"/>
    <w:rsid w:val="008D666D"/>
    <w:rsid w:val="00904D82"/>
    <w:rsid w:val="00923633"/>
    <w:rsid w:val="009273C9"/>
    <w:rsid w:val="009879AC"/>
    <w:rsid w:val="009B086A"/>
    <w:rsid w:val="009C57CE"/>
    <w:rsid w:val="009E1DC3"/>
    <w:rsid w:val="00A168D8"/>
    <w:rsid w:val="00A2270C"/>
    <w:rsid w:val="00A243F3"/>
    <w:rsid w:val="00A42F21"/>
    <w:rsid w:val="00AA7BE6"/>
    <w:rsid w:val="00AE55A2"/>
    <w:rsid w:val="00AF2E8E"/>
    <w:rsid w:val="00AF7969"/>
    <w:rsid w:val="00B260BE"/>
    <w:rsid w:val="00B3204E"/>
    <w:rsid w:val="00B73D7F"/>
    <w:rsid w:val="00B82109"/>
    <w:rsid w:val="00B917EC"/>
    <w:rsid w:val="00BA01A4"/>
    <w:rsid w:val="00BA37FF"/>
    <w:rsid w:val="00C06E5B"/>
    <w:rsid w:val="00C076A8"/>
    <w:rsid w:val="00C17DFA"/>
    <w:rsid w:val="00C325E4"/>
    <w:rsid w:val="00C34D3C"/>
    <w:rsid w:val="00C7450F"/>
    <w:rsid w:val="00CB4AB8"/>
    <w:rsid w:val="00CE7F9E"/>
    <w:rsid w:val="00D5441B"/>
    <w:rsid w:val="00D65C5A"/>
    <w:rsid w:val="00DE246A"/>
    <w:rsid w:val="00DE3CC6"/>
    <w:rsid w:val="00E1434F"/>
    <w:rsid w:val="00E252ED"/>
    <w:rsid w:val="00E40954"/>
    <w:rsid w:val="00E715A9"/>
    <w:rsid w:val="00EB5C6E"/>
    <w:rsid w:val="00EC5EC1"/>
    <w:rsid w:val="00EF3574"/>
    <w:rsid w:val="00F16632"/>
    <w:rsid w:val="00F25D9F"/>
    <w:rsid w:val="00F32071"/>
    <w:rsid w:val="00F51D70"/>
    <w:rsid w:val="00F73E41"/>
    <w:rsid w:val="00F81A5C"/>
    <w:rsid w:val="00FC4E4C"/>
    <w:rsid w:val="00FF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3FABE9-D30B-482F-ACDC-FC229812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B8"/>
    <w:pPr>
      <w:spacing w:after="120" w:line="280" w:lineRule="exact"/>
      <w:jc w:val="both"/>
    </w:pPr>
    <w:rPr>
      <w:sz w:val="21"/>
      <w:szCs w:val="10"/>
    </w:rPr>
  </w:style>
  <w:style w:type="paragraph" w:styleId="Heading1">
    <w:name w:val="heading 1"/>
    <w:basedOn w:val="Normal"/>
    <w:next w:val="Normal"/>
    <w:link w:val="Heading1Char"/>
    <w:uiPriority w:val="9"/>
    <w:qFormat/>
    <w:rsid w:val="006671B8"/>
    <w:pPr>
      <w:keepNext/>
      <w:keepLines/>
      <w:spacing w:before="240"/>
      <w:outlineLvl w:val="0"/>
    </w:pPr>
    <w:rPr>
      <w:rFonts w:eastAsiaTheme="majorEastAsia" w:cstheme="majorBidi"/>
      <w:b/>
      <w:color w:val="C00000"/>
      <w:sz w:val="32"/>
      <w:szCs w:val="32"/>
    </w:rPr>
  </w:style>
  <w:style w:type="paragraph" w:styleId="Heading2">
    <w:name w:val="heading 2"/>
    <w:basedOn w:val="Normal"/>
    <w:next w:val="Normal"/>
    <w:link w:val="Heading2Char"/>
    <w:uiPriority w:val="9"/>
    <w:unhideWhenUsed/>
    <w:qFormat/>
    <w:rsid w:val="006671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1B8"/>
    <w:rPr>
      <w:rFonts w:eastAsiaTheme="majorEastAsia" w:cstheme="majorBidi"/>
      <w:b/>
      <w:color w:val="C00000"/>
      <w:sz w:val="32"/>
      <w:szCs w:val="32"/>
    </w:rPr>
  </w:style>
  <w:style w:type="character" w:customStyle="1" w:styleId="Heading2Char">
    <w:name w:val="Heading 2 Char"/>
    <w:basedOn w:val="DefaultParagraphFont"/>
    <w:link w:val="Heading2"/>
    <w:uiPriority w:val="9"/>
    <w:rsid w:val="006671B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671B8"/>
    <w:pPr>
      <w:ind w:left="720"/>
      <w:contextualSpacing/>
    </w:pPr>
  </w:style>
  <w:style w:type="table" w:styleId="TableGrid">
    <w:name w:val="Table Grid"/>
    <w:basedOn w:val="TableNormal"/>
    <w:uiPriority w:val="39"/>
    <w:rsid w:val="006671B8"/>
    <w:rPr>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71B8"/>
    <w:pPr>
      <w:spacing w:before="480" w:line="276" w:lineRule="auto"/>
      <w:outlineLvl w:val="9"/>
    </w:pPr>
    <w:rPr>
      <w:b w:val="0"/>
      <w:bCs/>
      <w:sz w:val="28"/>
      <w:szCs w:val="28"/>
    </w:rPr>
  </w:style>
  <w:style w:type="paragraph" w:styleId="TOC1">
    <w:name w:val="toc 1"/>
    <w:basedOn w:val="Normal"/>
    <w:next w:val="Normal"/>
    <w:autoRedefine/>
    <w:uiPriority w:val="39"/>
    <w:unhideWhenUsed/>
    <w:rsid w:val="006671B8"/>
    <w:pPr>
      <w:spacing w:before="120"/>
    </w:pPr>
    <w:rPr>
      <w:b/>
      <w:bCs/>
      <w:i/>
      <w:iCs/>
    </w:rPr>
  </w:style>
  <w:style w:type="paragraph" w:styleId="TOC2">
    <w:name w:val="toc 2"/>
    <w:basedOn w:val="Normal"/>
    <w:next w:val="Normal"/>
    <w:autoRedefine/>
    <w:uiPriority w:val="39"/>
    <w:unhideWhenUsed/>
    <w:rsid w:val="006671B8"/>
    <w:pPr>
      <w:spacing w:before="120"/>
      <w:ind w:left="240"/>
    </w:pPr>
    <w:rPr>
      <w:b/>
      <w:bCs/>
      <w:sz w:val="22"/>
      <w:szCs w:val="22"/>
    </w:rPr>
  </w:style>
  <w:style w:type="paragraph" w:styleId="TOC3">
    <w:name w:val="toc 3"/>
    <w:basedOn w:val="Normal"/>
    <w:next w:val="Normal"/>
    <w:autoRedefine/>
    <w:uiPriority w:val="39"/>
    <w:unhideWhenUsed/>
    <w:rsid w:val="006671B8"/>
    <w:pPr>
      <w:ind w:left="480"/>
    </w:pPr>
    <w:rPr>
      <w:sz w:val="20"/>
      <w:szCs w:val="20"/>
    </w:rPr>
  </w:style>
  <w:style w:type="paragraph" w:styleId="TOC4">
    <w:name w:val="toc 4"/>
    <w:basedOn w:val="Normal"/>
    <w:next w:val="Normal"/>
    <w:autoRedefine/>
    <w:uiPriority w:val="39"/>
    <w:unhideWhenUsed/>
    <w:rsid w:val="006671B8"/>
    <w:pPr>
      <w:ind w:left="720"/>
    </w:pPr>
    <w:rPr>
      <w:sz w:val="20"/>
      <w:szCs w:val="20"/>
    </w:rPr>
  </w:style>
  <w:style w:type="paragraph" w:styleId="TOC5">
    <w:name w:val="toc 5"/>
    <w:basedOn w:val="Normal"/>
    <w:next w:val="Normal"/>
    <w:autoRedefine/>
    <w:uiPriority w:val="39"/>
    <w:unhideWhenUsed/>
    <w:rsid w:val="006671B8"/>
    <w:pPr>
      <w:ind w:left="960"/>
    </w:pPr>
    <w:rPr>
      <w:sz w:val="20"/>
      <w:szCs w:val="20"/>
    </w:rPr>
  </w:style>
  <w:style w:type="paragraph" w:styleId="TOC6">
    <w:name w:val="toc 6"/>
    <w:basedOn w:val="Normal"/>
    <w:next w:val="Normal"/>
    <w:autoRedefine/>
    <w:uiPriority w:val="39"/>
    <w:unhideWhenUsed/>
    <w:rsid w:val="006671B8"/>
    <w:pPr>
      <w:ind w:left="1200"/>
    </w:pPr>
    <w:rPr>
      <w:sz w:val="20"/>
      <w:szCs w:val="20"/>
    </w:rPr>
  </w:style>
  <w:style w:type="paragraph" w:styleId="TOC7">
    <w:name w:val="toc 7"/>
    <w:basedOn w:val="Normal"/>
    <w:next w:val="Normal"/>
    <w:autoRedefine/>
    <w:uiPriority w:val="39"/>
    <w:unhideWhenUsed/>
    <w:rsid w:val="006671B8"/>
    <w:pPr>
      <w:ind w:left="1440"/>
    </w:pPr>
    <w:rPr>
      <w:sz w:val="20"/>
      <w:szCs w:val="20"/>
    </w:rPr>
  </w:style>
  <w:style w:type="paragraph" w:styleId="TOC8">
    <w:name w:val="toc 8"/>
    <w:basedOn w:val="Normal"/>
    <w:next w:val="Normal"/>
    <w:autoRedefine/>
    <w:uiPriority w:val="39"/>
    <w:unhideWhenUsed/>
    <w:rsid w:val="006671B8"/>
    <w:pPr>
      <w:ind w:left="1680"/>
    </w:pPr>
    <w:rPr>
      <w:sz w:val="20"/>
      <w:szCs w:val="20"/>
    </w:rPr>
  </w:style>
  <w:style w:type="paragraph" w:styleId="TOC9">
    <w:name w:val="toc 9"/>
    <w:basedOn w:val="Normal"/>
    <w:next w:val="Normal"/>
    <w:autoRedefine/>
    <w:uiPriority w:val="39"/>
    <w:unhideWhenUsed/>
    <w:rsid w:val="006671B8"/>
    <w:pPr>
      <w:ind w:left="1920"/>
    </w:pPr>
    <w:rPr>
      <w:sz w:val="20"/>
      <w:szCs w:val="20"/>
    </w:rPr>
  </w:style>
  <w:style w:type="character" w:styleId="Hyperlink">
    <w:name w:val="Hyperlink"/>
    <w:basedOn w:val="DefaultParagraphFont"/>
    <w:uiPriority w:val="99"/>
    <w:unhideWhenUsed/>
    <w:rsid w:val="006671B8"/>
    <w:rPr>
      <w:color w:val="0563C1" w:themeColor="hyperlink"/>
      <w:u w:val="single"/>
    </w:rPr>
  </w:style>
  <w:style w:type="paragraph" w:styleId="Header">
    <w:name w:val="header"/>
    <w:basedOn w:val="Normal"/>
    <w:link w:val="HeaderChar"/>
    <w:uiPriority w:val="99"/>
    <w:unhideWhenUsed/>
    <w:rsid w:val="006671B8"/>
    <w:pPr>
      <w:tabs>
        <w:tab w:val="center" w:pos="4680"/>
        <w:tab w:val="right" w:pos="9360"/>
      </w:tabs>
    </w:pPr>
    <w:rPr>
      <w:rFonts w:eastAsia="PMingLiU"/>
      <w:noProof/>
      <w:sz w:val="18"/>
    </w:rPr>
  </w:style>
  <w:style w:type="character" w:customStyle="1" w:styleId="HeaderChar">
    <w:name w:val="Header Char"/>
    <w:basedOn w:val="DefaultParagraphFont"/>
    <w:link w:val="Header"/>
    <w:uiPriority w:val="99"/>
    <w:rsid w:val="006671B8"/>
    <w:rPr>
      <w:rFonts w:eastAsia="PMingLiU"/>
      <w:noProof/>
      <w:sz w:val="18"/>
      <w:szCs w:val="10"/>
    </w:rPr>
  </w:style>
  <w:style w:type="paragraph" w:styleId="Footer">
    <w:name w:val="footer"/>
    <w:basedOn w:val="Normal"/>
    <w:link w:val="FooterChar"/>
    <w:uiPriority w:val="99"/>
    <w:unhideWhenUsed/>
    <w:rsid w:val="006671B8"/>
    <w:pPr>
      <w:tabs>
        <w:tab w:val="center" w:pos="4680"/>
        <w:tab w:val="right" w:pos="9360"/>
      </w:tabs>
    </w:pPr>
    <w:rPr>
      <w:rFonts w:eastAsia="PMingLiU"/>
      <w:b/>
      <w:noProof/>
      <w:sz w:val="17"/>
    </w:rPr>
  </w:style>
  <w:style w:type="character" w:customStyle="1" w:styleId="FooterChar">
    <w:name w:val="Footer Char"/>
    <w:basedOn w:val="DefaultParagraphFont"/>
    <w:link w:val="Footer"/>
    <w:uiPriority w:val="99"/>
    <w:rsid w:val="006671B8"/>
    <w:rPr>
      <w:rFonts w:eastAsia="PMingLiU"/>
      <w:b/>
      <w:noProof/>
      <w:sz w:val="17"/>
      <w:szCs w:val="10"/>
    </w:rPr>
  </w:style>
  <w:style w:type="paragraph" w:styleId="FootnoteText">
    <w:name w:val="footnote text"/>
    <w:basedOn w:val="Normal"/>
    <w:link w:val="FootnoteTextChar"/>
    <w:uiPriority w:val="99"/>
    <w:unhideWhenUsed/>
    <w:rsid w:val="006671B8"/>
    <w:pPr>
      <w:spacing w:after="0" w:line="210" w:lineRule="exact"/>
      <w:ind w:left="475" w:hanging="475"/>
      <w:jc w:val="left"/>
    </w:pPr>
    <w:rPr>
      <w:noProof/>
      <w:spacing w:val="5"/>
      <w:w w:val="104"/>
      <w:kern w:val="14"/>
      <w:sz w:val="18"/>
      <w:szCs w:val="20"/>
    </w:rPr>
  </w:style>
  <w:style w:type="character" w:customStyle="1" w:styleId="FootnoteTextChar">
    <w:name w:val="Footnote Text Char"/>
    <w:basedOn w:val="DefaultParagraphFont"/>
    <w:link w:val="FootnoteText"/>
    <w:uiPriority w:val="99"/>
    <w:rsid w:val="006671B8"/>
    <w:rPr>
      <w:rFonts w:eastAsiaTheme="minorEastAsia"/>
      <w:noProof/>
      <w:spacing w:val="5"/>
      <w:w w:val="104"/>
      <w:kern w:val="14"/>
      <w:sz w:val="18"/>
    </w:rPr>
  </w:style>
  <w:style w:type="character" w:styleId="FootnoteReference">
    <w:name w:val="footnote reference"/>
    <w:basedOn w:val="DefaultParagraphFont"/>
    <w:uiPriority w:val="99"/>
    <w:unhideWhenUsed/>
    <w:rsid w:val="006671B8"/>
    <w:rPr>
      <w:rFonts w:ascii="Times New Roman" w:eastAsia="SimSun" w:hAnsi="Times New Roman"/>
      <w:color w:val="000000"/>
      <w:spacing w:val="-5"/>
      <w:w w:val="130"/>
      <w:position w:val="-4"/>
      <w:vertAlign w:val="superscript"/>
    </w:rPr>
  </w:style>
  <w:style w:type="paragraph" w:styleId="NormalWeb">
    <w:name w:val="Normal (Web)"/>
    <w:basedOn w:val="Normal"/>
    <w:uiPriority w:val="99"/>
    <w:unhideWhenUsed/>
    <w:rsid w:val="006671B8"/>
    <w:pPr>
      <w:spacing w:before="100" w:beforeAutospacing="1" w:after="100" w:afterAutospacing="1"/>
    </w:pPr>
  </w:style>
  <w:style w:type="character" w:styleId="PageNumber">
    <w:name w:val="page number"/>
    <w:basedOn w:val="DefaultParagraphFont"/>
    <w:uiPriority w:val="99"/>
    <w:unhideWhenUsed/>
    <w:rsid w:val="006671B8"/>
  </w:style>
  <w:style w:type="paragraph" w:styleId="BalloonText">
    <w:name w:val="Balloon Text"/>
    <w:basedOn w:val="Normal"/>
    <w:link w:val="BalloonTextChar"/>
    <w:uiPriority w:val="99"/>
    <w:unhideWhenUsed/>
    <w:rsid w:val="006671B8"/>
    <w:rPr>
      <w:rFonts w:ascii="Segoe UI" w:hAnsi="Segoe UI" w:cs="Segoe UI"/>
      <w:sz w:val="18"/>
      <w:szCs w:val="18"/>
    </w:rPr>
  </w:style>
  <w:style w:type="character" w:customStyle="1" w:styleId="BalloonTextChar">
    <w:name w:val="Balloon Text Char"/>
    <w:basedOn w:val="DefaultParagraphFont"/>
    <w:link w:val="BalloonText"/>
    <w:uiPriority w:val="99"/>
    <w:rsid w:val="006671B8"/>
    <w:rPr>
      <w:rFonts w:ascii="Segoe UI" w:eastAsiaTheme="minorEastAsia" w:hAnsi="Segoe UI" w:cs="Segoe UI"/>
      <w:sz w:val="18"/>
      <w:szCs w:val="18"/>
    </w:rPr>
  </w:style>
  <w:style w:type="character" w:styleId="CommentReference">
    <w:name w:val="annotation reference"/>
    <w:basedOn w:val="DefaultParagraphFont"/>
    <w:uiPriority w:val="99"/>
    <w:unhideWhenUsed/>
    <w:rsid w:val="006671B8"/>
    <w:rPr>
      <w:rFonts w:ascii="Times New Roman" w:eastAsia="SimSun" w:hAnsi="Times New Roman"/>
      <w:sz w:val="6"/>
      <w:szCs w:val="16"/>
    </w:rPr>
  </w:style>
  <w:style w:type="paragraph" w:styleId="CommentText">
    <w:name w:val="annotation text"/>
    <w:basedOn w:val="Normal"/>
    <w:link w:val="CommentTextChar"/>
    <w:uiPriority w:val="99"/>
    <w:unhideWhenUsed/>
    <w:rsid w:val="006671B8"/>
    <w:rPr>
      <w:sz w:val="20"/>
      <w:szCs w:val="20"/>
    </w:rPr>
  </w:style>
  <w:style w:type="character" w:customStyle="1" w:styleId="CommentTextChar">
    <w:name w:val="Comment Text Char"/>
    <w:basedOn w:val="DefaultParagraphFont"/>
    <w:link w:val="CommentText"/>
    <w:uiPriority w:val="99"/>
    <w:rsid w:val="006671B8"/>
    <w:rPr>
      <w:rFonts w:eastAsiaTheme="minorEastAsia"/>
    </w:rPr>
  </w:style>
  <w:style w:type="paragraph" w:styleId="CommentSubject">
    <w:name w:val="annotation subject"/>
    <w:basedOn w:val="CommentText"/>
    <w:next w:val="CommentText"/>
    <w:link w:val="CommentSubjectChar"/>
    <w:uiPriority w:val="99"/>
    <w:unhideWhenUsed/>
    <w:rsid w:val="006671B8"/>
    <w:rPr>
      <w:b/>
      <w:bCs/>
    </w:rPr>
  </w:style>
  <w:style w:type="character" w:customStyle="1" w:styleId="CommentSubjectChar">
    <w:name w:val="Comment Subject Char"/>
    <w:basedOn w:val="CommentTextChar"/>
    <w:link w:val="CommentSubject"/>
    <w:uiPriority w:val="99"/>
    <w:rsid w:val="006671B8"/>
    <w:rPr>
      <w:rFonts w:eastAsiaTheme="minorEastAsia"/>
      <w:b/>
      <w:bCs/>
    </w:rPr>
  </w:style>
  <w:style w:type="paragraph" w:styleId="EndnoteText">
    <w:name w:val="endnote text"/>
    <w:basedOn w:val="FootnoteText"/>
    <w:link w:val="EndnoteTextChar"/>
    <w:uiPriority w:val="99"/>
    <w:unhideWhenUsed/>
    <w:rsid w:val="006671B8"/>
    <w:rPr>
      <w:sz w:val="20"/>
    </w:rPr>
  </w:style>
  <w:style w:type="character" w:customStyle="1" w:styleId="EndnoteTextChar">
    <w:name w:val="Endnote Text Char"/>
    <w:basedOn w:val="DefaultParagraphFont"/>
    <w:link w:val="EndnoteText"/>
    <w:uiPriority w:val="99"/>
    <w:rsid w:val="006671B8"/>
    <w:rPr>
      <w:rFonts w:eastAsiaTheme="minorEastAsia"/>
      <w:noProof/>
      <w:spacing w:val="5"/>
      <w:w w:val="104"/>
      <w:kern w:val="14"/>
    </w:rPr>
  </w:style>
  <w:style w:type="character" w:styleId="EndnoteReference">
    <w:name w:val="endnote reference"/>
    <w:basedOn w:val="FootnoteReference"/>
    <w:uiPriority w:val="99"/>
    <w:unhideWhenUsed/>
    <w:rsid w:val="006671B8"/>
    <w:rPr>
      <w:rFonts w:ascii="Times New Roman" w:eastAsia="SimSun" w:hAnsi="Times New Roman"/>
      <w:color w:val="000000"/>
      <w:spacing w:val="-7"/>
      <w:w w:val="130"/>
      <w:position w:val="-4"/>
      <w:vertAlign w:val="superscript"/>
    </w:rPr>
  </w:style>
  <w:style w:type="character" w:styleId="FollowedHyperlink">
    <w:name w:val="FollowedHyperlink"/>
    <w:basedOn w:val="DefaultParagraphFont"/>
    <w:uiPriority w:val="99"/>
    <w:unhideWhenUsed/>
    <w:rsid w:val="006671B8"/>
    <w:rPr>
      <w:color w:val="954F72" w:themeColor="followedHyperlink"/>
      <w:u w:val="single"/>
    </w:rPr>
  </w:style>
  <w:style w:type="paragraph" w:customStyle="1" w:styleId="Pa9">
    <w:name w:val="Pa9"/>
    <w:basedOn w:val="Normal"/>
    <w:next w:val="Normal"/>
    <w:uiPriority w:val="99"/>
    <w:rsid w:val="006671B8"/>
    <w:pPr>
      <w:autoSpaceDE w:val="0"/>
      <w:autoSpaceDN w:val="0"/>
      <w:adjustRightInd w:val="0"/>
      <w:spacing w:line="181" w:lineRule="atLeast"/>
    </w:pPr>
    <w:rPr>
      <w:rFonts w:ascii="HelveticaNeueLT Com 45 Lt" w:hAnsi="HelveticaNeueLT Com 45 Lt"/>
    </w:rPr>
  </w:style>
  <w:style w:type="character" w:customStyle="1" w:styleId="A9">
    <w:name w:val="A9"/>
    <w:uiPriority w:val="99"/>
    <w:rsid w:val="006671B8"/>
    <w:rPr>
      <w:rFonts w:cs="HelveticaNeueLT Com 45 Lt"/>
      <w:color w:val="221E1F"/>
      <w:sz w:val="15"/>
      <w:szCs w:val="15"/>
    </w:rPr>
  </w:style>
  <w:style w:type="paragraph" w:styleId="Revision">
    <w:name w:val="Revision"/>
    <w:hidden/>
    <w:uiPriority w:val="99"/>
    <w:semiHidden/>
    <w:rsid w:val="006671B8"/>
    <w:rPr>
      <w:sz w:val="24"/>
      <w:szCs w:val="24"/>
      <w:lang w:val="en-GB" w:eastAsia="en-GB"/>
    </w:rPr>
  </w:style>
  <w:style w:type="paragraph" w:customStyle="1" w:styleId="Default">
    <w:name w:val="Default"/>
    <w:basedOn w:val="Normal"/>
    <w:rsid w:val="006671B8"/>
    <w:pPr>
      <w:autoSpaceDE w:val="0"/>
      <w:autoSpaceDN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13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12934</Words>
  <Characters>13332</Characters>
  <Application>Microsoft Office Word</Application>
  <DocSecurity>0</DocSecurity>
  <Lines>472</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土著语言国际年（2019年）战略成果文件</dc:title>
  <dc:subject/>
  <dc:creator>Qin, Xiao</dc:creator>
  <cp:keywords>0</cp:keywords>
  <dc:description/>
  <cp:lastModifiedBy>Qin, Xiao</cp:lastModifiedBy>
  <cp:revision>7</cp:revision>
  <dcterms:created xsi:type="dcterms:W3CDTF">2020-03-25T17:15:00Z</dcterms:created>
  <dcterms:modified xsi:type="dcterms:W3CDTF">2020-03-25T17:21:00Z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202000162</vt:lpwstr>
  </property>
  <property fmtid="{D5CDD505-2E9C-101B-9397-08002B2CF9AE}" pid="3" name="Language">
    <vt:lpwstr>C</vt:lpwstr>
  </property>
</Properties>
</file>